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A3" w:rsidRPr="00984FA3" w:rsidRDefault="00984FA3" w:rsidP="00984FA3">
      <w:pPr>
        <w:pStyle w:val="Obyajntext"/>
        <w:rPr>
          <w:rFonts w:asciiTheme="minorHAnsi" w:hAnsiTheme="minorHAnsi"/>
          <w:sz w:val="28"/>
        </w:rPr>
      </w:pPr>
      <w:r w:rsidRPr="00984FA3">
        <w:rPr>
          <w:rFonts w:asciiTheme="minorHAnsi" w:hAnsiTheme="minorHAnsi"/>
          <w:sz w:val="28"/>
        </w:rPr>
        <w:t>SHOWROOM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F228BD" w:rsidRDefault="00984FA3" w:rsidP="00984FA3">
      <w:pPr>
        <w:autoSpaceDE w:val="0"/>
        <w:autoSpaceDN w:val="0"/>
        <w:adjustRightInd w:val="0"/>
        <w:spacing w:after="0" w:line="240" w:lineRule="auto"/>
        <w:jc w:val="both"/>
        <w:rPr>
          <w:rFonts w:cs="Roboto"/>
          <w:b/>
          <w:color w:val="000000" w:themeColor="text1"/>
          <w:sz w:val="28"/>
        </w:rPr>
      </w:pPr>
      <w:r>
        <w:rPr>
          <w:rFonts w:cs="Roboto"/>
          <w:b/>
          <w:color w:val="000000" w:themeColor="text1"/>
          <w:sz w:val="28"/>
        </w:rPr>
        <w:t>Špecifikácia zadania</w:t>
      </w:r>
      <w:r w:rsidRPr="00F228BD">
        <w:rPr>
          <w:rFonts w:cs="Roboto"/>
          <w:b/>
          <w:color w:val="000000" w:themeColor="text1"/>
          <w:sz w:val="28"/>
        </w:rPr>
        <w:t>:</w:t>
      </w:r>
    </w:p>
    <w:p w:rsidR="00984FA3" w:rsidRDefault="00984FA3" w:rsidP="00984FA3">
      <w:pPr>
        <w:spacing w:after="0"/>
        <w:jc w:val="both"/>
      </w:pPr>
    </w:p>
    <w:p w:rsidR="00984FA3" w:rsidRPr="00166E02" w:rsidRDefault="00984FA3" w:rsidP="00984FA3">
      <w:pPr>
        <w:spacing w:after="0"/>
        <w:jc w:val="both"/>
      </w:pPr>
      <w:r w:rsidRPr="00166E02">
        <w:t>Výstavný priestor</w:t>
      </w:r>
      <w:r>
        <w:t xml:space="preserve"> </w:t>
      </w:r>
      <w:r w:rsidRPr="00166E02">
        <w:rPr>
          <w:rFonts w:cs="Roboto"/>
          <w:color w:val="000000" w:themeColor="text1"/>
        </w:rPr>
        <w:t>Úradu podpredsedu vlády SR pre investície a informatizáciu</w:t>
      </w:r>
      <w:r>
        <w:t xml:space="preserve"> („úrad“) a</w:t>
      </w:r>
      <w:r w:rsidRPr="00166E02">
        <w:t xml:space="preserve"> e-</w:t>
      </w:r>
      <w:proofErr w:type="spellStart"/>
      <w:r w:rsidRPr="00166E02">
        <w:t>Governmentu</w:t>
      </w:r>
      <w:proofErr w:type="spellEnd"/>
      <w:r>
        <w:t xml:space="preserve"> </w:t>
      </w:r>
      <w:r w:rsidRPr="00166E02">
        <w:t xml:space="preserve"> („</w:t>
      </w:r>
      <w:proofErr w:type="spellStart"/>
      <w:r w:rsidRPr="00166E02">
        <w:t>showroom</w:t>
      </w:r>
      <w:proofErr w:type="spellEnd"/>
      <w:r w:rsidRPr="00166E02">
        <w:t>“) bude výkonným informačným centrom, ktorého cieľom bude informovať tvorcov politiky, politických predstaviteľov, manažérov spoločností, investorov, médiá, školy a  študentov, a tiež širokú a odbornú verejnosť o úspechoch e-</w:t>
      </w:r>
      <w:proofErr w:type="spellStart"/>
      <w:r w:rsidRPr="00166E02">
        <w:t>Governmentu</w:t>
      </w:r>
      <w:proofErr w:type="spellEnd"/>
      <w:r>
        <w:t xml:space="preserve"> a agend úradu</w:t>
      </w:r>
      <w:r w:rsidRPr="00166E02">
        <w:t>. E-</w:t>
      </w:r>
      <w:proofErr w:type="spellStart"/>
      <w:r w:rsidRPr="00166E02">
        <w:t>Government</w:t>
      </w:r>
      <w:proofErr w:type="spellEnd"/>
      <w:r w:rsidRPr="00166E02">
        <w:t xml:space="preserve"> </w:t>
      </w:r>
      <w:proofErr w:type="spellStart"/>
      <w:r w:rsidRPr="00166E02">
        <w:t>showroom</w:t>
      </w:r>
      <w:proofErr w:type="spellEnd"/>
      <w:r w:rsidRPr="00166E02">
        <w:t xml:space="preserve"> bude ponúkať kompletný prehľad e-riešení a celý rad praktických exponátov pre priamu skúsenosť s e-riešeniami. Zároveň bude miestom pre stretnutia a rokovania súvisiace s e-</w:t>
      </w:r>
      <w:proofErr w:type="spellStart"/>
      <w:r w:rsidRPr="00166E02">
        <w:t>Governmentom</w:t>
      </w:r>
      <w:proofErr w:type="spellEnd"/>
      <w:r w:rsidRPr="00166E02">
        <w:t xml:space="preserve">.  Každý návštevník bude môcť zažiť profesionálnu a inovatívnu atmosféru a zapojiť sa do diskusií so špecialistami, aby získal hlbšie pochopenie toho, ako je tvorená digitálna spoločnosť. </w:t>
      </w:r>
    </w:p>
    <w:p w:rsidR="00984FA3" w:rsidRPr="00166E02" w:rsidRDefault="00984FA3" w:rsidP="00984FA3">
      <w:pPr>
        <w:spacing w:after="0"/>
        <w:jc w:val="both"/>
      </w:pPr>
      <w:r w:rsidRPr="00166E02">
        <w:t>Návštevníkom budú predstavené základné mechanizmy digitalizácie spoločnosti,  prehľad hlavných výziev a politík, pochopenie infraštruktúry, elektronických riešení a služieb, ako aj kontakt s odvetvím IT. V úzkej spolupráci s partnermi z verejného a súkromného sektora  bude pre delegácie prispôsobovaný obsah každej inštruktáže tak, aby vyhovoval návštevníkom a ich potrebám, a zameral sa na prezentáciu konceptu e-</w:t>
      </w:r>
      <w:proofErr w:type="spellStart"/>
      <w:r w:rsidRPr="00166E02">
        <w:t>Governmentu</w:t>
      </w:r>
      <w:proofErr w:type="spellEnd"/>
      <w:r w:rsidRPr="00166E02">
        <w:t>.</w:t>
      </w:r>
      <w:r w:rsidR="006C3B83">
        <w:t xml:space="preserve"> Lokalizácia </w:t>
      </w:r>
      <w:proofErr w:type="spellStart"/>
      <w:r w:rsidR="006C3B83">
        <w:t>showroomu</w:t>
      </w:r>
      <w:proofErr w:type="spellEnd"/>
      <w:r w:rsidR="006C3B83">
        <w:t xml:space="preserve"> </w:t>
      </w:r>
      <w:r w:rsidR="006C3B83">
        <w:t xml:space="preserve">bude </w:t>
      </w:r>
      <w:r w:rsidR="006C3B83" w:rsidRPr="006C3B83">
        <w:t>na prízemí (1. N</w:t>
      </w:r>
      <w:r w:rsidR="006C3B83">
        <w:t xml:space="preserve">P) Business </w:t>
      </w:r>
      <w:proofErr w:type="spellStart"/>
      <w:r w:rsidR="006C3B83">
        <w:t>Garden</w:t>
      </w:r>
      <w:proofErr w:type="spellEnd"/>
      <w:r w:rsidR="006C3B83">
        <w:t xml:space="preserve"> Štefánikova. Výmera podlahovej plochy je 346,36 m2, aktuálne v stave „</w:t>
      </w:r>
      <w:proofErr w:type="spellStart"/>
      <w:r w:rsidR="006C3B83">
        <w:t>holopriestor</w:t>
      </w:r>
      <w:proofErr w:type="spellEnd"/>
      <w:r w:rsidR="006C3B83">
        <w:t xml:space="preserve">“. </w:t>
      </w:r>
    </w:p>
    <w:p w:rsidR="00984FA3" w:rsidRDefault="00984FA3" w:rsidP="00984FA3">
      <w:pPr>
        <w:spacing w:after="0" w:line="240" w:lineRule="auto"/>
        <w:jc w:val="both"/>
      </w:pPr>
    </w:p>
    <w:p w:rsidR="00984FA3" w:rsidRDefault="00984FA3" w:rsidP="00984FA3">
      <w:pPr>
        <w:spacing w:after="0" w:line="240" w:lineRule="auto"/>
        <w:jc w:val="both"/>
      </w:pPr>
      <w:r>
        <w:t>PROCESNÉ OČAKÁVANIA</w:t>
      </w:r>
    </w:p>
    <w:p w:rsidR="00984FA3" w:rsidRDefault="00984FA3" w:rsidP="00984FA3">
      <w:pPr>
        <w:spacing w:after="0" w:line="240" w:lineRule="auto"/>
        <w:jc w:val="both"/>
      </w:pPr>
    </w:p>
    <w:p w:rsidR="00984FA3" w:rsidRDefault="00984FA3" w:rsidP="00984FA3">
      <w:pPr>
        <w:spacing w:after="0" w:line="240" w:lineRule="auto"/>
        <w:jc w:val="both"/>
      </w:pPr>
      <w:r>
        <w:t>Vzhľadom na komplexnosť a unikátnosť služieb a produktov e-</w:t>
      </w:r>
      <w:proofErr w:type="spellStart"/>
      <w:r>
        <w:t>Govermentu</w:t>
      </w:r>
      <w:proofErr w:type="spellEnd"/>
      <w:r>
        <w:t xml:space="preserve"> je potrebné klásť obzvlášť význam na ich samotné porozumenie. To tvorí nevyhnutný predpoklad k tomu, aby bolo možné následne tieto produkty adekvátnym spôsobom prezentovať a integrovať do celkového holistického riešenia </w:t>
      </w:r>
      <w:proofErr w:type="spellStart"/>
      <w:r>
        <w:t>showroomu</w:t>
      </w:r>
      <w:proofErr w:type="spellEnd"/>
      <w:r>
        <w:t xml:space="preserve">. S cieľom eliminácie nesprávneho porozumenia potrieb zadávateľa a v snahe maximalizácii efektivity dodaného riešenia nového konceptu pre </w:t>
      </w:r>
      <w:proofErr w:type="spellStart"/>
      <w:r>
        <w:t>showroom</w:t>
      </w:r>
      <w:proofErr w:type="spellEnd"/>
      <w:r>
        <w:t xml:space="preserve"> považuje úrad za potrebné, aby samotným návrhom predchádzali workshopy, na ktorých dôjde k objasneniu a vyselektovaniu informácií a vstupov relevantných pre riadne spracovanie návrhov. Zadávateľ vyžaduje možnosť priebežnej participácie na vytváraní diela (riešenia </w:t>
      </w:r>
      <w:proofErr w:type="spellStart"/>
      <w:r>
        <w:t>showroomu</w:t>
      </w:r>
      <w:proofErr w:type="spellEnd"/>
      <w:r>
        <w:t>) v podobe čiastkových workshopov. Od dodávateľa sa vyžaduje, aby mal skúsenosť s vedením takýchto workshopov, ako aj s vytváraním obdobných konceptov vyššie uvedenou formou, integrujúc realistické a inovatívne technologické riešenia do novovznikajúceho riešenia už pri samotnej tvorbe ideového konceptu, a za týmto účelom musí ako súčasť ponuky poskytnúť referencie a popis navrhovaného procesu, ktorý bude vyššie menované požiadavky spĺňať.</w:t>
      </w:r>
    </w:p>
    <w:p w:rsidR="00984FA3" w:rsidRDefault="00984FA3" w:rsidP="00984FA3">
      <w:pPr>
        <w:spacing w:after="0" w:line="240" w:lineRule="auto"/>
        <w:jc w:val="both"/>
      </w:pPr>
    </w:p>
    <w:p w:rsidR="00984FA3" w:rsidRDefault="00984FA3" w:rsidP="00984FA3">
      <w:pPr>
        <w:spacing w:after="0" w:line="240" w:lineRule="auto"/>
        <w:jc w:val="both"/>
      </w:pPr>
      <w:r>
        <w:t>TECHNOLOGICKÉ RIEŠENIA A INOVÁCIE</w:t>
      </w:r>
    </w:p>
    <w:p w:rsidR="00984FA3" w:rsidRDefault="00984FA3" w:rsidP="00984FA3">
      <w:pPr>
        <w:spacing w:after="0" w:line="240" w:lineRule="auto"/>
        <w:jc w:val="both"/>
      </w:pPr>
    </w:p>
    <w:p w:rsidR="00984FA3" w:rsidRPr="00166E02" w:rsidRDefault="00984FA3" w:rsidP="00984FA3">
      <w:pPr>
        <w:spacing w:after="0" w:line="240" w:lineRule="auto"/>
        <w:jc w:val="both"/>
      </w:pPr>
      <w:r>
        <w:t xml:space="preserve">Od zhotoviteľa sa vyžaduje, aby už pri tvorbe samotného konceptu navrhoval a konzultoval s úradom jednotlivé technologické prvky a inovatívne riešenia, ktoré navrhuje použiť ako súčasť návrhu </w:t>
      </w:r>
      <w:proofErr w:type="spellStart"/>
      <w:r>
        <w:t>showroomu</w:t>
      </w:r>
      <w:proofErr w:type="spellEnd"/>
      <w:r>
        <w:t xml:space="preserve">. Tieto musia byť v rámci dostupných technológií realizovateľné a vyžaduje sa, aby tieto obsahovali jednak popis ich funkcionality a očakávaný efekt, ktoré ich má využitie priniesť zadávateľovi, ako aj aspoň čiastočnú hardwarovú špecifikáciu a ideovú a technologickú logiku takto navrhovaných riešení. Úrad vyžaduje, aby zhotoviteľ disponoval skúsenosťami s takouto integráciou technologických a inovatívnych prvkov vo svojich konceptoch a za týmto účelom musí ako súčasť ponuky poskytnúť </w:t>
      </w:r>
      <w:proofErr w:type="spellStart"/>
      <w:r>
        <w:t>určný</w:t>
      </w:r>
      <w:proofErr w:type="spellEnd"/>
      <w:r>
        <w:t xml:space="preserve"> počet referencií.</w:t>
      </w:r>
    </w:p>
    <w:p w:rsidR="00984FA3" w:rsidRPr="00166E02" w:rsidRDefault="00984FA3" w:rsidP="00984FA3"/>
    <w:p w:rsidR="00984FA3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Riešený priestor je opticky a aj fyzicky členený výškovým rozdielom zadnej časti čo umožňuje funkčnú diferenciáciu jednotlivých funkčných zón </w:t>
      </w:r>
      <w:proofErr w:type="spellStart"/>
      <w:r>
        <w:rPr>
          <w:rFonts w:asciiTheme="minorHAnsi" w:hAnsiTheme="minorHAnsi"/>
        </w:rPr>
        <w:t>showroomu</w:t>
      </w:r>
      <w:proofErr w:type="spellEnd"/>
      <w:r>
        <w:rPr>
          <w:rFonts w:asciiTheme="minorHAnsi" w:hAnsiTheme="minorHAnsi"/>
        </w:rPr>
        <w:t xml:space="preserve">. Priestor </w:t>
      </w:r>
      <w:proofErr w:type="spellStart"/>
      <w:r>
        <w:rPr>
          <w:rFonts w:asciiTheme="minorHAnsi" w:hAnsiTheme="minorHAnsi"/>
        </w:rPr>
        <w:t>showroomu</w:t>
      </w:r>
      <w:proofErr w:type="spellEnd"/>
      <w:r>
        <w:rPr>
          <w:rFonts w:asciiTheme="minorHAnsi" w:hAnsiTheme="minorHAnsi"/>
        </w:rPr>
        <w:t xml:space="preserve"> by mal byť funkčne delený na tri zóny:</w:t>
      </w:r>
    </w:p>
    <w:p w:rsidR="00984FA3" w:rsidRDefault="00984FA3" w:rsidP="00984FA3">
      <w:pPr>
        <w:pStyle w:val="Obyajntex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Showroom</w:t>
      </w:r>
      <w:proofErr w:type="spellEnd"/>
      <w:r>
        <w:rPr>
          <w:rFonts w:asciiTheme="minorHAnsi" w:hAnsiTheme="minorHAnsi"/>
        </w:rPr>
        <w:t>-  vstupná časť</w:t>
      </w:r>
    </w:p>
    <w:p w:rsidR="00984FA3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Multifunkčná zóna - </w:t>
      </w:r>
      <w:proofErr w:type="spellStart"/>
      <w:r>
        <w:rPr>
          <w:rFonts w:asciiTheme="minorHAnsi" w:hAnsiTheme="minorHAnsi"/>
        </w:rPr>
        <w:t>Backoffice</w:t>
      </w:r>
      <w:proofErr w:type="spellEnd"/>
      <w:r>
        <w:rPr>
          <w:rFonts w:asciiTheme="minorHAnsi" w:hAnsiTheme="minorHAnsi"/>
        </w:rPr>
        <w:t xml:space="preserve"> </w:t>
      </w:r>
    </w:p>
    <w:p w:rsidR="00984FA3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>Rokovacia zóna</w:t>
      </w:r>
    </w:p>
    <w:p w:rsidR="00984FA3" w:rsidRDefault="00984FA3" w:rsidP="00984FA3">
      <w:pPr>
        <w:pStyle w:val="Obyajntext"/>
        <w:rPr>
          <w:rFonts w:asciiTheme="minorHAnsi" w:hAnsiTheme="minorHAnsi"/>
        </w:rPr>
      </w:pP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F11C3C" w:rsidRDefault="00984FA3" w:rsidP="00984FA3">
      <w:pPr>
        <w:pStyle w:val="Obyajntext"/>
        <w:rPr>
          <w:rFonts w:asciiTheme="minorHAnsi" w:hAnsiTheme="minorHAnsi"/>
          <w:b/>
        </w:rPr>
      </w:pPr>
      <w:proofErr w:type="spellStart"/>
      <w:r w:rsidRPr="00F11C3C">
        <w:rPr>
          <w:rFonts w:asciiTheme="minorHAnsi" w:hAnsiTheme="minorHAnsi"/>
          <w:b/>
        </w:rPr>
        <w:t>Showroom</w:t>
      </w:r>
      <w:proofErr w:type="spellEnd"/>
    </w:p>
    <w:p w:rsidR="00984FA3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>1 vchod - hlavný – zo strany ÚPPVII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>Vstup do hlavnej časti - priestoru,  vhodného na prednášky, semináre, workshopy pre zamestnancov UPVI a odbornú verejnosť, manažérov spoločností, investorov, školy, študentov</w:t>
      </w:r>
      <w:r>
        <w:rPr>
          <w:rFonts w:asciiTheme="minorHAnsi" w:hAnsiTheme="minorHAnsi"/>
        </w:rPr>
        <w:t>.</w:t>
      </w:r>
      <w:r w:rsidRPr="00166E02">
        <w:rPr>
          <w:rFonts w:asciiTheme="minorHAnsi" w:hAnsiTheme="minorHAnsi"/>
        </w:rPr>
        <w:t xml:space="preserve">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zhľadom na funkciu priestoru sa kladie vysoký dôraz na samotnú formu prezentácie produktov, čiže </w:t>
      </w:r>
      <w:r w:rsidRPr="00166E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ich vizuálnu a akustickú formu prezentácie</w:t>
      </w:r>
      <w:r w:rsidRPr="00166E02">
        <w:rPr>
          <w:rFonts w:asciiTheme="minorHAnsi" w:hAnsiTheme="minorHAnsi"/>
        </w:rPr>
        <w:t>.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Default="00984FA3" w:rsidP="00984FA3">
      <w:pPr>
        <w:pStyle w:val="Obyajntext"/>
        <w:rPr>
          <w:rFonts w:asciiTheme="minorHAnsi" w:hAnsiTheme="minorHAnsi"/>
        </w:rPr>
      </w:pPr>
      <w:r>
        <w:t>Hlavná časť by mala obsahovať:</w:t>
      </w:r>
      <w:r w:rsidRPr="00166E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pri vstupe do priestoru - </w:t>
      </w:r>
      <w:r w:rsidRPr="00166E02">
        <w:rPr>
          <w:rFonts w:asciiTheme="minorHAnsi" w:hAnsiTheme="minorHAnsi"/>
        </w:rPr>
        <w:t xml:space="preserve">digitálna obrazovka s QR kódmi, stojan na dobíjanie </w:t>
      </w:r>
      <w:proofErr w:type="spellStart"/>
      <w:r w:rsidRPr="00166E02">
        <w:rPr>
          <w:rFonts w:asciiTheme="minorHAnsi" w:hAnsiTheme="minorHAnsi"/>
        </w:rPr>
        <w:t>smart</w:t>
      </w:r>
      <w:proofErr w:type="spellEnd"/>
      <w:r w:rsidRPr="00166E02">
        <w:rPr>
          <w:rFonts w:asciiTheme="minorHAnsi" w:hAnsiTheme="minorHAnsi"/>
        </w:rPr>
        <w:t xml:space="preserve"> zariadení</w:t>
      </w:r>
      <w:r>
        <w:rPr>
          <w:rFonts w:asciiTheme="minorHAnsi" w:hAnsiTheme="minorHAnsi"/>
        </w:rPr>
        <w:t xml:space="preserve">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prezentačné pódiu (je napojené na </w:t>
      </w:r>
      <w:r>
        <w:rPr>
          <w:rFonts w:asciiTheme="minorHAnsi" w:hAnsiTheme="minorHAnsi"/>
        </w:rPr>
        <w:t>multifunkčnú zónu</w:t>
      </w:r>
      <w:r w:rsidRPr="00166E02">
        <w:rPr>
          <w:rFonts w:asciiTheme="minorHAnsi" w:hAnsiTheme="minorHAnsi"/>
        </w:rPr>
        <w:t xml:space="preserve">) s plátnom resp. prezentačnou dotykovou obrazovkou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ozvučenie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osvetlenie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>- auditórium so sedením cca 50 stoličiek (skladacích)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obrazovky </w:t>
      </w:r>
      <w:r>
        <w:rPr>
          <w:rFonts w:asciiTheme="minorHAnsi" w:hAnsiTheme="minorHAnsi"/>
        </w:rPr>
        <w:t xml:space="preserve">s </w:t>
      </w:r>
      <w:r w:rsidRPr="00166E02">
        <w:rPr>
          <w:rFonts w:asciiTheme="minorHAnsi" w:hAnsiTheme="minorHAnsi"/>
        </w:rPr>
        <w:t>prezentáci</w:t>
      </w:r>
      <w:r>
        <w:rPr>
          <w:rFonts w:asciiTheme="minorHAnsi" w:hAnsiTheme="minorHAnsi"/>
        </w:rPr>
        <w:t>ou</w:t>
      </w:r>
      <w:r w:rsidRPr="00166E02">
        <w:rPr>
          <w:rFonts w:asciiTheme="minorHAnsi" w:hAnsiTheme="minorHAnsi"/>
        </w:rPr>
        <w:t xml:space="preserve"> jednotlivých oblastí informatizácie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166E02">
        <w:rPr>
          <w:rFonts w:asciiTheme="minorHAnsi" w:hAnsiTheme="minorHAnsi"/>
        </w:rPr>
        <w:t>tablety, mobily</w:t>
      </w:r>
    </w:p>
    <w:p w:rsidR="00984FA3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veľkoplošné tabule s </w:t>
      </w:r>
      <w:proofErr w:type="spellStart"/>
      <w:r w:rsidRPr="00166E02">
        <w:rPr>
          <w:rFonts w:asciiTheme="minorHAnsi" w:hAnsiTheme="minorHAnsi"/>
        </w:rPr>
        <w:t>infografikami</w:t>
      </w:r>
      <w:proofErr w:type="spellEnd"/>
      <w:r w:rsidRPr="00166E02">
        <w:rPr>
          <w:rFonts w:asciiTheme="minorHAnsi" w:hAnsiTheme="minorHAnsi"/>
        </w:rPr>
        <w:t xml:space="preserve"> o fungovaní informatizácie a slovensko.sk a o</w:t>
      </w:r>
      <w:r>
        <w:rPr>
          <w:rFonts w:asciiTheme="minorHAnsi" w:hAnsiTheme="minorHAnsi"/>
        </w:rPr>
        <w:t> </w:t>
      </w:r>
      <w:r w:rsidRPr="00166E02">
        <w:rPr>
          <w:rFonts w:asciiTheme="minorHAnsi" w:hAnsiTheme="minorHAnsi"/>
        </w:rPr>
        <w:t>vývoji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modulárny </w:t>
      </w:r>
      <w:proofErr w:type="spellStart"/>
      <w:r>
        <w:rPr>
          <w:rFonts w:asciiTheme="minorHAnsi" w:hAnsiTheme="minorHAnsi"/>
        </w:rPr>
        <w:t>mobiliár</w:t>
      </w:r>
      <w:proofErr w:type="spellEnd"/>
      <w:r>
        <w:rPr>
          <w:rFonts w:asciiTheme="minorHAnsi" w:hAnsiTheme="minorHAnsi"/>
        </w:rPr>
        <w:t xml:space="preserve"> z rôznymi </w:t>
      </w:r>
      <w:r w:rsidRPr="00166E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funkciami ( pracovisko, </w:t>
      </w:r>
      <w:proofErr w:type="spellStart"/>
      <w:r>
        <w:rPr>
          <w:rFonts w:asciiTheme="minorHAnsi" w:hAnsiTheme="minorHAnsi"/>
        </w:rPr>
        <w:t>dokovacia</w:t>
      </w:r>
      <w:proofErr w:type="spellEnd"/>
      <w:r>
        <w:rPr>
          <w:rFonts w:asciiTheme="minorHAnsi" w:hAnsiTheme="minorHAnsi"/>
        </w:rPr>
        <w:t xml:space="preserve"> stanica, </w:t>
      </w:r>
      <w:proofErr w:type="spellStart"/>
      <w:r>
        <w:rPr>
          <w:rFonts w:asciiTheme="minorHAnsi" w:hAnsiTheme="minorHAnsi"/>
        </w:rPr>
        <w:t>prezentacný</w:t>
      </w:r>
      <w:proofErr w:type="spellEnd"/>
      <w:r>
        <w:rPr>
          <w:rFonts w:asciiTheme="minorHAnsi" w:hAnsiTheme="minorHAnsi"/>
        </w:rPr>
        <w:t xml:space="preserve"> pult)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prezentácia</w:t>
      </w:r>
      <w:r w:rsidRPr="00166E02">
        <w:rPr>
          <w:rFonts w:asciiTheme="minorHAnsi" w:hAnsiTheme="minorHAnsi"/>
        </w:rPr>
        <w:t xml:space="preserve"> vývoj</w:t>
      </w:r>
      <w:r>
        <w:rPr>
          <w:rFonts w:asciiTheme="minorHAnsi" w:hAnsiTheme="minorHAnsi"/>
        </w:rPr>
        <w:t>a</w:t>
      </w:r>
      <w:r w:rsidRPr="00166E02">
        <w:rPr>
          <w:rFonts w:asciiTheme="minorHAnsi" w:hAnsiTheme="minorHAnsi"/>
        </w:rPr>
        <w:t xml:space="preserve"> informatizácie (</w:t>
      </w:r>
      <w:proofErr w:type="spellStart"/>
      <w:r w:rsidRPr="00166E02">
        <w:rPr>
          <w:rFonts w:asciiTheme="minorHAnsi" w:hAnsiTheme="minorHAnsi"/>
        </w:rPr>
        <w:t>milníky</w:t>
      </w:r>
      <w:proofErr w:type="spellEnd"/>
      <w:r w:rsidRPr="00166E02">
        <w:rPr>
          <w:rFonts w:asciiTheme="minorHAnsi" w:hAnsiTheme="minorHAnsi"/>
        </w:rPr>
        <w:t>, dátumy a dôležité fakty), fungovanie vybraných e-služieb</w:t>
      </w:r>
      <w:r>
        <w:rPr>
          <w:rFonts w:asciiTheme="minorHAnsi" w:hAnsiTheme="minorHAnsi"/>
        </w:rPr>
        <w:t xml:space="preserve"> (</w:t>
      </w:r>
      <w:r w:rsidRPr="00166E02">
        <w:rPr>
          <w:rFonts w:asciiTheme="minorHAnsi" w:hAnsiTheme="minorHAnsi"/>
          <w:highlight w:val="yellow"/>
        </w:rPr>
        <w:t>3D</w:t>
      </w:r>
      <w:r w:rsidRPr="00166E02">
        <w:rPr>
          <w:rFonts w:asciiTheme="minorHAnsi" w:hAnsiTheme="minorHAnsi"/>
        </w:rPr>
        <w:t>/resp. animovanou/resp. svetelnou grafikou</w:t>
      </w:r>
      <w:r>
        <w:rPr>
          <w:rFonts w:asciiTheme="minorHAnsi" w:hAnsiTheme="minorHAnsi"/>
        </w:rPr>
        <w:t>)</w:t>
      </w:r>
      <w:r w:rsidRPr="00166E02">
        <w:rPr>
          <w:rFonts w:asciiTheme="minorHAnsi" w:hAnsiTheme="minorHAnsi"/>
        </w:rPr>
        <w:t xml:space="preserve">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highlighty</w:t>
      </w:r>
      <w:proofErr w:type="spellEnd"/>
      <w:r>
        <w:rPr>
          <w:rFonts w:asciiTheme="minorHAnsi" w:hAnsiTheme="minorHAnsi"/>
        </w:rPr>
        <w:t xml:space="preserve"> - </w:t>
      </w:r>
      <w:r w:rsidRPr="00166E02">
        <w:rPr>
          <w:rFonts w:asciiTheme="minorHAnsi" w:hAnsiTheme="minorHAnsi"/>
        </w:rPr>
        <w:t xml:space="preserve">priority </w:t>
      </w:r>
      <w:r>
        <w:rPr>
          <w:rFonts w:asciiTheme="minorHAnsi" w:hAnsiTheme="minorHAnsi"/>
        </w:rPr>
        <w:t>agendy ÚPPVII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F11C3C" w:rsidRDefault="00984FA3" w:rsidP="00984FA3">
      <w:pPr>
        <w:pStyle w:val="Obyaj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Obslužná/</w:t>
      </w:r>
      <w:r w:rsidRPr="00F11C3C">
        <w:rPr>
          <w:rFonts w:asciiTheme="minorHAnsi" w:hAnsiTheme="minorHAnsi"/>
          <w:b/>
        </w:rPr>
        <w:t>Multifunkčná zóna</w:t>
      </w:r>
      <w:r>
        <w:rPr>
          <w:rFonts w:asciiTheme="minorHAnsi" w:hAnsiTheme="minorHAnsi"/>
          <w:b/>
        </w:rPr>
        <w:t xml:space="preserve"> + </w:t>
      </w:r>
      <w:proofErr w:type="spellStart"/>
      <w:r>
        <w:rPr>
          <w:rFonts w:asciiTheme="minorHAnsi" w:hAnsiTheme="minorHAnsi"/>
        </w:rPr>
        <w:t>Backoffice</w:t>
      </w:r>
      <w:proofErr w:type="spellEnd"/>
      <w:r>
        <w:rPr>
          <w:rFonts w:asciiTheme="minorHAnsi" w:hAnsiTheme="minorHAnsi"/>
        </w:rPr>
        <w:t xml:space="preserve"> 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Táto časť by </w:t>
      </w:r>
      <w:r w:rsidRPr="00166E02">
        <w:rPr>
          <w:rFonts w:asciiTheme="minorHAnsi" w:hAnsiTheme="minorHAnsi"/>
        </w:rPr>
        <w:t xml:space="preserve">mala slúžiť ako </w:t>
      </w:r>
      <w:proofErr w:type="spellStart"/>
      <w:r w:rsidRPr="00166E02">
        <w:rPr>
          <w:rFonts w:asciiTheme="minorHAnsi" w:hAnsiTheme="minorHAnsi"/>
        </w:rPr>
        <w:t>co-workingové</w:t>
      </w:r>
      <w:proofErr w:type="spellEnd"/>
      <w:r w:rsidRPr="00166E02">
        <w:rPr>
          <w:rFonts w:asciiTheme="minorHAnsi" w:hAnsiTheme="minorHAnsi"/>
        </w:rPr>
        <w:t xml:space="preserve"> a „inštruktážne centrum“, workshop oblasť, priestor na </w:t>
      </w:r>
      <w:proofErr w:type="spellStart"/>
      <w:r w:rsidRPr="00166E02">
        <w:rPr>
          <w:rFonts w:asciiTheme="minorHAnsi" w:hAnsiTheme="minorHAnsi"/>
        </w:rPr>
        <w:t>Hackatony</w:t>
      </w:r>
      <w:proofErr w:type="spellEnd"/>
      <w:r w:rsidRPr="00166E02">
        <w:rPr>
          <w:rFonts w:asciiTheme="minorHAnsi" w:hAnsiTheme="minorHAnsi"/>
        </w:rPr>
        <w:t xml:space="preserve"> pre cca 15-20 ľudí </w:t>
      </w:r>
      <w:r>
        <w:rPr>
          <w:rFonts w:asciiTheme="minorHAnsi" w:hAnsiTheme="minorHAnsi"/>
        </w:rPr>
        <w:t xml:space="preserve">s priestorom vyhradeným pre virtuálnu realitu, za pomoci ktorej bude návštevníkom umožnené </w:t>
      </w:r>
      <w:r w:rsidRPr="00166E02">
        <w:rPr>
          <w:rFonts w:asciiTheme="minorHAnsi" w:hAnsiTheme="minorHAnsi"/>
        </w:rPr>
        <w:t>nahliadnuť do míľnikov informatizácie, témy operačných programov, priorít</w:t>
      </w:r>
      <w:r>
        <w:rPr>
          <w:rFonts w:asciiTheme="minorHAnsi" w:hAnsiTheme="minorHAnsi"/>
        </w:rPr>
        <w:t xml:space="preserve"> ÚPPVII a pod., obsahujúca:</w:t>
      </w:r>
      <w:r w:rsidRPr="00166E02">
        <w:rPr>
          <w:rFonts w:asciiTheme="minorHAnsi" w:hAnsiTheme="minorHAnsi"/>
        </w:rPr>
        <w:t xml:space="preserve">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štyri pracoviská </w:t>
      </w:r>
      <w:r w:rsidRPr="00166E02">
        <w:rPr>
          <w:rFonts w:asciiTheme="minorHAnsi" w:hAnsiTheme="minorHAnsi"/>
        </w:rPr>
        <w:t xml:space="preserve"> (s možnosťou rôzneho skladania a rozmiestnenia) + stolové počítače (aktivácia </w:t>
      </w:r>
      <w:proofErr w:type="spellStart"/>
      <w:r w:rsidRPr="00166E02">
        <w:rPr>
          <w:rFonts w:asciiTheme="minorHAnsi" w:hAnsiTheme="minorHAnsi"/>
        </w:rPr>
        <w:t>eID</w:t>
      </w:r>
      <w:proofErr w:type="spellEnd"/>
      <w:r w:rsidRPr="00166E02">
        <w:rPr>
          <w:rFonts w:asciiTheme="minorHAnsi" w:hAnsiTheme="minorHAnsi"/>
        </w:rPr>
        <w:t>), - inštruktážne centrum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okolo obvodových stien možnosť pripojenia sa na siete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catering</w:t>
      </w:r>
      <w:proofErr w:type="spellEnd"/>
      <w:r w:rsidRPr="00166E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zóna</w:t>
      </w:r>
      <w:r w:rsidRPr="00166E02">
        <w:rPr>
          <w:rFonts w:asciiTheme="minorHAnsi" w:hAnsiTheme="minorHAnsi"/>
        </w:rPr>
        <w:t>– možn</w:t>
      </w:r>
      <w:r>
        <w:rPr>
          <w:rFonts w:asciiTheme="minorHAnsi" w:hAnsiTheme="minorHAnsi"/>
        </w:rPr>
        <w:t xml:space="preserve">osť rýchleho občerstvenia </w:t>
      </w:r>
      <w:r w:rsidRPr="00166E02">
        <w:rPr>
          <w:rFonts w:asciiTheme="minorHAnsi" w:hAnsiTheme="minorHAnsi"/>
        </w:rPr>
        <w:t>(káva, čaj, voda)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 w:rsidRPr="00166E02">
        <w:rPr>
          <w:rFonts w:asciiTheme="minorHAnsi" w:hAnsiTheme="minorHAnsi"/>
        </w:rPr>
        <w:t xml:space="preserve">- obrazovky/plátno - inštruktážne videá 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>- stolič</w:t>
      </w:r>
      <w:r w:rsidRPr="00166E02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166E02">
        <w:rPr>
          <w:rFonts w:asciiTheme="minorHAnsi" w:hAnsiTheme="minorHAnsi"/>
        </w:rPr>
        <w:t xml:space="preserve"> so skladateľnými sto</w:t>
      </w:r>
      <w:r>
        <w:rPr>
          <w:rFonts w:asciiTheme="minorHAnsi" w:hAnsiTheme="minorHAnsi"/>
        </w:rPr>
        <w:t xml:space="preserve">líkmi s možnosťou pripojenia do el. </w:t>
      </w:r>
      <w:r w:rsidRPr="00166E02">
        <w:rPr>
          <w:rFonts w:asciiTheme="minorHAnsi" w:hAnsiTheme="minorHAnsi"/>
        </w:rPr>
        <w:t>siete</w:t>
      </w:r>
      <w:r>
        <w:rPr>
          <w:rFonts w:asciiTheme="minorHAnsi" w:hAnsiTheme="minorHAnsi"/>
        </w:rPr>
        <w:t xml:space="preserve"> a internetu</w:t>
      </w:r>
    </w:p>
    <w:p w:rsidR="00984FA3" w:rsidRPr="00166E02" w:rsidRDefault="00984FA3" w:rsidP="00984FA3">
      <w:pPr>
        <w:pStyle w:val="Obyajntext"/>
        <w:rPr>
          <w:rFonts w:asciiTheme="minorHAnsi" w:hAnsiTheme="minorHAnsi"/>
        </w:rPr>
      </w:pPr>
    </w:p>
    <w:p w:rsidR="00984FA3" w:rsidRPr="00B706C7" w:rsidRDefault="00984FA3" w:rsidP="00984FA3">
      <w:pPr>
        <w:pStyle w:val="Obyajn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Pr="00B706C7">
        <w:rPr>
          <w:rFonts w:asciiTheme="minorHAnsi" w:hAnsiTheme="minorHAnsi"/>
          <w:b/>
        </w:rPr>
        <w:t xml:space="preserve">okovacia </w:t>
      </w:r>
      <w:r>
        <w:rPr>
          <w:rFonts w:asciiTheme="minorHAnsi" w:hAnsiTheme="minorHAnsi"/>
          <w:b/>
        </w:rPr>
        <w:t xml:space="preserve">a zasadacia </w:t>
      </w:r>
      <w:r w:rsidRPr="00B706C7">
        <w:rPr>
          <w:rFonts w:asciiTheme="minorHAnsi" w:hAnsiTheme="minorHAnsi"/>
          <w:b/>
        </w:rPr>
        <w:t>zóna</w:t>
      </w:r>
    </w:p>
    <w:p w:rsidR="00984FA3" w:rsidRPr="00880E49" w:rsidRDefault="00984FA3" w:rsidP="00984FA3">
      <w:pPr>
        <w:pStyle w:val="Obyajntext"/>
        <w:rPr>
          <w:rFonts w:asciiTheme="minorHAnsi" w:hAnsiTheme="minorHAnsi"/>
        </w:rPr>
      </w:pPr>
      <w:r w:rsidRPr="00880E49">
        <w:rPr>
          <w:rFonts w:asciiTheme="minorHAnsi" w:hAnsiTheme="minorHAnsi"/>
        </w:rPr>
        <w:t xml:space="preserve">- zasadacia miestnosť napojiteľná na otvorený priestor ale aj uzatvárateľná (možnosť predelenia), </w:t>
      </w:r>
    </w:p>
    <w:p w:rsidR="00984FA3" w:rsidRPr="00880E49" w:rsidRDefault="00984FA3" w:rsidP="00984FA3">
      <w:pPr>
        <w:pStyle w:val="Obyajntext"/>
        <w:rPr>
          <w:rFonts w:asciiTheme="minorHAnsi" w:hAnsiTheme="minorHAnsi"/>
        </w:rPr>
      </w:pPr>
      <w:r>
        <w:rPr>
          <w:rFonts w:asciiTheme="minorHAnsi" w:hAnsiTheme="minorHAnsi"/>
        </w:rPr>
        <w:t>- veľký zasadací stôl pre min</w:t>
      </w:r>
      <w:r w:rsidRPr="00880E49">
        <w:rPr>
          <w:rFonts w:asciiTheme="minorHAnsi" w:hAnsiTheme="minorHAnsi"/>
        </w:rPr>
        <w:t xml:space="preserve"> 15 ľudí</w:t>
      </w:r>
    </w:p>
    <w:p w:rsidR="00984FA3" w:rsidRPr="00880E49" w:rsidRDefault="00984FA3" w:rsidP="00984FA3">
      <w:pPr>
        <w:pStyle w:val="Obyajntext"/>
        <w:rPr>
          <w:rFonts w:asciiTheme="minorHAnsi" w:hAnsiTheme="minorHAnsi"/>
        </w:rPr>
      </w:pPr>
      <w:r w:rsidRPr="00880E49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využitie moderných zobrazovacích prvkov (napr. </w:t>
      </w:r>
      <w:r w:rsidRPr="00880E49">
        <w:rPr>
          <w:rFonts w:asciiTheme="minorHAnsi" w:hAnsiTheme="minorHAnsi"/>
        </w:rPr>
        <w:t>dotykové obrazovky na stenách</w:t>
      </w:r>
      <w:r>
        <w:rPr>
          <w:rFonts w:asciiTheme="minorHAnsi" w:hAnsiTheme="minorHAnsi"/>
        </w:rPr>
        <w:t>)</w:t>
      </w:r>
      <w:r w:rsidRPr="00880E49">
        <w:rPr>
          <w:rFonts w:asciiTheme="minorHAnsi" w:hAnsiTheme="minorHAnsi"/>
        </w:rPr>
        <w:t xml:space="preserve"> </w:t>
      </w:r>
    </w:p>
    <w:p w:rsidR="006C3B83" w:rsidRDefault="00984FA3" w:rsidP="00984FA3">
      <w:pPr>
        <w:pStyle w:val="Obyajntext"/>
        <w:rPr>
          <w:rFonts w:asciiTheme="minorHAnsi" w:hAnsiTheme="minorHAnsi"/>
        </w:rPr>
      </w:pPr>
      <w:r w:rsidRPr="00880E49">
        <w:rPr>
          <w:rFonts w:asciiTheme="minorHAnsi" w:hAnsiTheme="minorHAnsi"/>
        </w:rPr>
        <w:t>- možnosti pripojenia na</w:t>
      </w:r>
      <w:r>
        <w:rPr>
          <w:rFonts w:asciiTheme="minorHAnsi" w:hAnsiTheme="minorHAnsi"/>
        </w:rPr>
        <w:t xml:space="preserve"> el. </w:t>
      </w:r>
      <w:r w:rsidRPr="00880E49">
        <w:rPr>
          <w:rFonts w:asciiTheme="minorHAnsi" w:hAnsiTheme="minorHAnsi"/>
        </w:rPr>
        <w:t>sieť</w:t>
      </w:r>
      <w:r>
        <w:rPr>
          <w:rFonts w:asciiTheme="minorHAnsi" w:hAnsiTheme="minorHAnsi"/>
        </w:rPr>
        <w:t xml:space="preserve"> a internet</w:t>
      </w:r>
      <w:r w:rsidRPr="00880E49">
        <w:rPr>
          <w:rFonts w:asciiTheme="minorHAnsi" w:hAnsiTheme="minorHAnsi"/>
        </w:rPr>
        <w:t xml:space="preserve"> </w:t>
      </w:r>
    </w:p>
    <w:p w:rsidR="00B37A3C" w:rsidRDefault="00984FA3" w:rsidP="006C3B83">
      <w:pPr>
        <w:pStyle w:val="Obyajntext"/>
      </w:pPr>
      <w:r w:rsidRPr="00166E02">
        <w:rPr>
          <w:rFonts w:asciiTheme="minorHAnsi" w:hAnsiTheme="minorHAnsi"/>
        </w:rPr>
        <w:t>------------------------------------------------------------------------------------------------</w:t>
      </w:r>
      <w:bookmarkStart w:id="0" w:name="_GoBack"/>
      <w:bookmarkEnd w:id="0"/>
    </w:p>
    <w:sectPr w:rsidR="00B3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3"/>
    <w:rsid w:val="006C3B83"/>
    <w:rsid w:val="00984FA3"/>
    <w:rsid w:val="00B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3D6C"/>
  <w15:chartTrackingRefBased/>
  <w15:docId w15:val="{3A099295-0F65-4ACE-8BD8-D409B27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F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84FA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4F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Šesták</dc:creator>
  <cp:keywords/>
  <dc:description/>
  <cp:lastModifiedBy>Peter Šesták</cp:lastModifiedBy>
  <cp:revision>2</cp:revision>
  <dcterms:created xsi:type="dcterms:W3CDTF">2018-07-09T11:00:00Z</dcterms:created>
  <dcterms:modified xsi:type="dcterms:W3CDTF">2018-07-09T11:17:00Z</dcterms:modified>
</cp:coreProperties>
</file>