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BD" w:rsidRPr="00020F63" w:rsidRDefault="006458BD" w:rsidP="006458BD">
      <w:pPr>
        <w:spacing w:after="120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020F63">
        <w:rPr>
          <w:rFonts w:eastAsia="Calibri"/>
          <w:b/>
          <w:sz w:val="32"/>
          <w:szCs w:val="32"/>
        </w:rPr>
        <w:t xml:space="preserve">Súhrnné čestné vyhlásenie </w:t>
      </w:r>
      <w:r w:rsidR="00001F77" w:rsidRPr="00020F63">
        <w:rPr>
          <w:rFonts w:eastAsia="Calibri"/>
          <w:b/>
          <w:sz w:val="32"/>
          <w:szCs w:val="32"/>
        </w:rPr>
        <w:t>partnera</w:t>
      </w:r>
    </w:p>
    <w:p w:rsidR="00C31E85" w:rsidRPr="00020F63" w:rsidRDefault="009B5B83" w:rsidP="00C31E85">
      <w:pPr>
        <w:spacing w:after="120" w:line="360" w:lineRule="auto"/>
        <w:jc w:val="both"/>
        <w:rPr>
          <w:rFonts w:eastAsia="Calibri"/>
        </w:rPr>
      </w:pPr>
      <w:r w:rsidRPr="00020F63">
        <w:rPr>
          <w:rFonts w:eastAsia="Calibri"/>
        </w:rPr>
        <w:t xml:space="preserve">Organizácia </w:t>
      </w:r>
      <w:r w:rsidR="00C31E85" w:rsidRPr="00020F63">
        <w:rPr>
          <w:rFonts w:eastAsia="Calibri"/>
        </w:rPr>
        <w:t>/ spoločnosť</w:t>
      </w:r>
      <w:r w:rsidRPr="00020F63">
        <w:rPr>
          <w:rFonts w:eastAsia="Calibri"/>
        </w:rPr>
        <w:t xml:space="preserve"> </w:t>
      </w:r>
      <w:r w:rsidR="00957F60" w:rsidRPr="00020F63">
        <w:rPr>
          <w:rFonts w:eastAsia="Calibri"/>
        </w:rPr>
        <w:t>....................................</w:t>
      </w:r>
      <w:r w:rsidR="00957F60">
        <w:rPr>
          <w:rFonts w:eastAsia="Calibri"/>
        </w:rPr>
        <w:t xml:space="preserve"> </w:t>
      </w:r>
      <w:r w:rsidR="00C31E85" w:rsidRPr="00020F63">
        <w:rPr>
          <w:rFonts w:eastAsia="Calibri"/>
        </w:rPr>
        <w:t>(</w:t>
      </w:r>
      <w:r w:rsidRPr="00020F63">
        <w:rPr>
          <w:rFonts w:eastAsia="Calibri"/>
        </w:rPr>
        <w:t xml:space="preserve">názov / </w:t>
      </w:r>
      <w:r w:rsidR="00C31E85" w:rsidRPr="00020F63">
        <w:rPr>
          <w:rFonts w:eastAsia="Calibri"/>
        </w:rPr>
        <w:t xml:space="preserve">obchodné meno), </w:t>
      </w:r>
      <w:r w:rsidR="00574D48" w:rsidRPr="00020F63">
        <w:rPr>
          <w:rFonts w:eastAsia="Calibri"/>
        </w:rPr>
        <w:t xml:space="preserve">sídlo: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 xml:space="preserve">, </w:t>
      </w:r>
      <w:r w:rsidR="00574D48" w:rsidRPr="00020F63">
        <w:rPr>
          <w:rFonts w:eastAsia="Calibri"/>
        </w:rPr>
        <w:t xml:space="preserve">IČO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 xml:space="preserve">, registrácia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>, v</w:t>
      </w:r>
      <w:r w:rsidRPr="00020F63">
        <w:rPr>
          <w:rFonts w:eastAsia="Calibri"/>
        </w:rPr>
        <w:t> </w:t>
      </w:r>
      <w:r w:rsidR="00C31E85" w:rsidRPr="00020F63">
        <w:rPr>
          <w:rFonts w:eastAsia="Calibri"/>
        </w:rPr>
        <w:t>mene</w:t>
      </w:r>
      <w:r w:rsidRPr="00020F63">
        <w:rPr>
          <w:rFonts w:eastAsia="Calibri"/>
        </w:rPr>
        <w:t xml:space="preserve"> organizácie</w:t>
      </w:r>
      <w:r w:rsidR="00C31E85" w:rsidRPr="00020F63">
        <w:rPr>
          <w:rFonts w:eastAsia="Calibri"/>
        </w:rPr>
        <w:t xml:space="preserve"> </w:t>
      </w:r>
      <w:r w:rsidR="00957F60" w:rsidRPr="00020F63">
        <w:rPr>
          <w:rFonts w:eastAsia="Calibri"/>
        </w:rPr>
        <w:t>....................................</w:t>
      </w:r>
      <w:r w:rsidR="00957F60">
        <w:rPr>
          <w:rStyle w:val="Odkaznapoznmkupodiarou"/>
          <w:rFonts w:eastAsia="Calibri"/>
        </w:rPr>
        <w:footnoteReference w:id="1"/>
      </w:r>
      <w:r w:rsidR="0041780D" w:rsidRPr="00020F63">
        <w:rPr>
          <w:rFonts w:eastAsia="Calibri"/>
        </w:rPr>
        <w:t xml:space="preserve"> </w:t>
      </w:r>
      <w:r w:rsidR="00C31E85" w:rsidRPr="00020F63">
        <w:rPr>
          <w:rFonts w:eastAsia="Calibri"/>
        </w:rPr>
        <w:t>(ďalej len „</w:t>
      </w:r>
      <w:r w:rsidR="00001F77" w:rsidRPr="00020F63">
        <w:rPr>
          <w:rFonts w:eastAsia="Calibri"/>
        </w:rPr>
        <w:t>partner</w:t>
      </w:r>
      <w:r w:rsidR="00C31E85" w:rsidRPr="00020F63">
        <w:rPr>
          <w:rFonts w:eastAsia="Calibri"/>
        </w:rPr>
        <w:t>“), týmto na účely predloženia žiadosti o nenávratný finančný príspevok pre projekt s názvom</w:t>
      </w:r>
      <w:r w:rsidR="00C31E85" w:rsidRPr="00841499">
        <w:rPr>
          <w:rFonts w:eastAsia="Calibri"/>
          <w:vertAlign w:val="superscript"/>
        </w:rPr>
        <w:t xml:space="preserve"> </w:t>
      </w:r>
      <w:r w:rsidR="00C31E85" w:rsidRPr="00020F63">
        <w:rPr>
          <w:rFonts w:eastAsia="Calibri"/>
        </w:rPr>
        <w:t>....................................</w:t>
      </w:r>
      <w:r w:rsidR="00957F60" w:rsidRPr="00D10988">
        <w:rPr>
          <w:rFonts w:eastAsia="Calibri"/>
          <w:vertAlign w:val="superscript"/>
        </w:rPr>
        <w:footnoteReference w:id="2"/>
      </w:r>
      <w:r w:rsidR="00C31E85" w:rsidRPr="00020F63">
        <w:rPr>
          <w:rFonts w:eastAsia="Calibri"/>
        </w:rPr>
        <w:t xml:space="preserve"> v rámci vyzvania č.  </w:t>
      </w:r>
      <w:r w:rsidR="00957F60" w:rsidRPr="00020F63">
        <w:rPr>
          <w:rFonts w:eastAsia="Calibri"/>
        </w:rPr>
        <w:t>....................................</w:t>
      </w:r>
      <w:r w:rsidR="00957F60">
        <w:rPr>
          <w:rStyle w:val="Odkaznapoznmkupodiarou"/>
          <w:rFonts w:eastAsia="Calibri"/>
        </w:rPr>
        <w:footnoteReference w:id="3"/>
      </w:r>
      <w:r w:rsidR="005C1B46" w:rsidRPr="00020F63">
        <w:rPr>
          <w:rFonts w:eastAsia="Calibri"/>
        </w:rPr>
        <w:t xml:space="preserve"> 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020F63" w:rsidRDefault="00C31E85" w:rsidP="00C31E85">
      <w:pPr>
        <w:spacing w:after="120"/>
        <w:jc w:val="center"/>
        <w:rPr>
          <w:rFonts w:eastAsia="Calibri"/>
          <w:b/>
        </w:rPr>
      </w:pPr>
      <w:r w:rsidRPr="00020F63">
        <w:rPr>
          <w:rFonts w:eastAsia="Calibri"/>
          <w:b/>
        </w:rPr>
        <w:t>čestne vyhlasujem,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020F63" w:rsidRDefault="00020F63" w:rsidP="00020F63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>
        <w:rPr>
          <w:rFonts w:ascii="Arial Narrow" w:hAnsi="Arial Narrow" w:cs="Verdana"/>
          <w:b/>
          <w:bCs/>
          <w:sz w:val="20"/>
          <w:szCs w:val="20"/>
        </w:rPr>
        <w:t>s</w:t>
      </w:r>
      <w:r w:rsidRPr="006C3279">
        <w:rPr>
          <w:rFonts w:eastAsia="Calibri"/>
          <w:color w:val="000000"/>
        </w:rPr>
        <w:t> ohľadom na podmienky poskytnutia príspevku</w:t>
      </w:r>
      <w:r>
        <w:rPr>
          <w:rFonts w:eastAsia="Calibri"/>
          <w:color w:val="000000"/>
        </w:rPr>
        <w:t>,</w:t>
      </w:r>
      <w:r w:rsidRPr="006C3279">
        <w:rPr>
          <w:rFonts w:eastAsia="Calibri"/>
          <w:color w:val="000000"/>
        </w:rPr>
        <w:t xml:space="preserve"> že:</w:t>
      </w:r>
    </w:p>
    <w:p w:rsidR="00020F63" w:rsidRDefault="00020F63" w:rsidP="00020F63">
      <w:pPr>
        <w:numPr>
          <w:ilvl w:val="0"/>
          <w:numId w:val="3"/>
        </w:num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nie som dlžníkom na daniach,</w:t>
      </w:r>
      <w:r w:rsidR="00A56297">
        <w:rPr>
          <w:rFonts w:eastAsia="Calibri"/>
        </w:rPr>
        <w:t xml:space="preserve"> </w:t>
      </w:r>
      <w:r w:rsidR="00A56297" w:rsidRPr="000C5916">
        <w:rPr>
          <w:rFonts w:eastAsia="Calibri"/>
        </w:rPr>
        <w:t>vedených miestne príslušným daňovým úradom</w:t>
      </w:r>
      <w:r w:rsidR="00A56297">
        <w:rPr>
          <w:rFonts w:eastAsia="Calibri"/>
        </w:rPr>
        <w:t>,</w:t>
      </w:r>
    </w:p>
    <w:p w:rsidR="00020F63" w:rsidRDefault="00020F63" w:rsidP="00982EB4">
      <w:pPr>
        <w:numPr>
          <w:ilvl w:val="0"/>
          <w:numId w:val="3"/>
        </w:numPr>
        <w:spacing w:before="120" w:after="120"/>
        <w:jc w:val="both"/>
        <w:rPr>
          <w:rFonts w:eastAsia="Calibri"/>
        </w:rPr>
      </w:pPr>
      <w:r>
        <w:rPr>
          <w:rFonts w:eastAsia="Calibri"/>
        </w:rPr>
        <w:t>nie som dlžníkom poistného na zdravotnom poistení,</w:t>
      </w:r>
    </w:p>
    <w:p w:rsidR="00020F63" w:rsidRDefault="00020F63" w:rsidP="00020F63">
      <w:pPr>
        <w:numPr>
          <w:ilvl w:val="0"/>
          <w:numId w:val="3"/>
        </w:num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nie som dlžníkom na sociálnom poistení,</w:t>
      </w:r>
    </w:p>
    <w:p w:rsidR="00982EB4" w:rsidRPr="00841499" w:rsidRDefault="00020F63" w:rsidP="0084149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 xml:space="preserve">ako partner, ani štatutárny orgán partnera, ani žiadny člen štatutárneho orgánu </w:t>
      </w:r>
      <w:r w:rsidR="00982EB4" w:rsidRPr="00982EB4">
        <w:rPr>
          <w:rFonts w:eastAsia="Calibri"/>
          <w:bCs/>
        </w:rPr>
        <w:t>partnera</w:t>
      </w:r>
      <w:r w:rsidRPr="00982EB4">
        <w:rPr>
          <w:rFonts w:eastAsia="Calibri"/>
          <w:bCs/>
        </w:rPr>
        <w:t xml:space="preserve"> ani prokurista/i, ani osoba splnomocnená zastupovať </w:t>
      </w:r>
      <w:r w:rsidR="00982EB4" w:rsidRPr="00982EB4">
        <w:rPr>
          <w:rFonts w:eastAsia="Calibri"/>
          <w:bCs/>
        </w:rPr>
        <w:t>partnera</w:t>
      </w:r>
      <w:r w:rsidRPr="00982EB4">
        <w:rPr>
          <w:rFonts w:eastAsia="Calibri"/>
          <w:bCs/>
        </w:rPr>
        <w:t xml:space="preserve"> v konaní o</w:t>
      </w:r>
      <w:r w:rsidR="00982EB4" w:rsidRPr="00982EB4">
        <w:rPr>
          <w:rFonts w:eastAsia="Calibri"/>
          <w:bCs/>
        </w:rPr>
        <w:t xml:space="preserve"> žiadosti </w:t>
      </w:r>
      <w:r w:rsidRPr="00982EB4">
        <w:rPr>
          <w:rFonts w:eastAsia="Calibri"/>
          <w:bCs/>
        </w:rPr>
        <w:t>o</w:t>
      </w:r>
      <w:r w:rsidR="00982EB4" w:rsidRPr="00982EB4">
        <w:rPr>
          <w:rFonts w:eastAsia="Calibri"/>
          <w:bCs/>
        </w:rPr>
        <w:t xml:space="preserve"> </w:t>
      </w:r>
      <w:r w:rsidRPr="00982EB4">
        <w:rPr>
          <w:rFonts w:eastAsia="Calibri"/>
          <w:bCs/>
        </w:rPr>
        <w:t>NFP sme neboli právoplatne odsúdení za niektorý z nasledovných trestných činov: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 čin poškodzovania finančných záujmov E</w:t>
      </w:r>
      <w:r w:rsidR="00A56297">
        <w:rPr>
          <w:rFonts w:eastAsia="Calibri"/>
          <w:bCs/>
        </w:rPr>
        <w:t>urópskej únie</w:t>
      </w:r>
      <w:r w:rsidRPr="00CE7B42">
        <w:rPr>
          <w:rFonts w:eastAsia="Calibri"/>
          <w:bCs/>
        </w:rPr>
        <w:t xml:space="preserve"> (§ 261 - § 263 Trestného zákona),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trestných činov korupcie (§ 328 - § 336 Trestného zákona),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 čin legalizácie príjmu z trestnej činnosti (§ 233 - § 234 Trestného zákona),</w:t>
      </w:r>
    </w:p>
    <w:p w:rsidR="00020F63" w:rsidRPr="00CE7B42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6" w:hanging="283"/>
        <w:jc w:val="both"/>
        <w:rPr>
          <w:rFonts w:eastAsia="Calibri"/>
          <w:bCs/>
        </w:rPr>
      </w:pPr>
      <w:r w:rsidRPr="00CE7B42">
        <w:rPr>
          <w:rFonts w:eastAsia="Calibri"/>
          <w:bCs/>
        </w:rPr>
        <w:t>trestný čin založenia, zosnovania a podporovania zločineckej skupiny (§ 296 Trestného zákona),</w:t>
      </w:r>
    </w:p>
    <w:p w:rsidR="00982EB4" w:rsidRDefault="00020F63" w:rsidP="00957F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>trestný čin machinácie pri verejnom obstarávaní a verejnej dražbe (§ 266 až § 268 Trestného zákona),</w:t>
      </w:r>
    </w:p>
    <w:p w:rsidR="00982EB4" w:rsidRDefault="00982EB4" w:rsidP="0084149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>v prípade využitia externých administratívnych kapacít nedisponujem pracovnými miestami, na ktoré by mohol byť prijatý interný zamestnanec, resp. externá administratívna kapacita vykonáva iba určitú konkrétnu úlohu a jej zamestnanie na trvalý pracovný pomer je neefektívne</w:t>
      </w:r>
      <w:r w:rsidR="0061638D">
        <w:rPr>
          <w:rFonts w:eastAsia="Calibri"/>
          <w:bCs/>
        </w:rPr>
        <w:t>.</w:t>
      </w:r>
    </w:p>
    <w:p w:rsidR="00C31E85" w:rsidRDefault="00EC4BC3" w:rsidP="00C31E85">
      <w:pPr>
        <w:spacing w:after="120"/>
        <w:jc w:val="both"/>
        <w:rPr>
          <w:rFonts w:eastAsia="Calibri"/>
          <w:bCs/>
        </w:rPr>
      </w:pPr>
      <w:r>
        <w:rPr>
          <w:rFonts w:eastAsia="Calibri"/>
          <w:bCs/>
        </w:rPr>
        <w:t>Partner</w:t>
      </w:r>
      <w:r w:rsidR="00C31E85" w:rsidRPr="00982EB4">
        <w:rPr>
          <w:rFonts w:eastAsia="Calibri"/>
          <w:bCs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</w:t>
      </w:r>
      <w:r w:rsidR="00841499">
        <w:rPr>
          <w:rFonts w:eastAsia="Calibri"/>
          <w:bCs/>
        </w:rPr>
        <w:t>áujmov Európskych spoločenstiev</w:t>
      </w:r>
      <w:r w:rsidR="00C31E85" w:rsidRPr="00982EB4">
        <w:rPr>
          <w:rFonts w:eastAsia="Calibri"/>
          <w:bCs/>
        </w:rPr>
        <w:t xml:space="preserve"> Trestného zákona).</w:t>
      </w:r>
    </w:p>
    <w:p w:rsidR="00193B53" w:rsidRPr="006C3279" w:rsidRDefault="00193B53" w:rsidP="00193B53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 w:rsidRPr="006C3279">
        <w:rPr>
          <w:rFonts w:eastAsia="Calibri"/>
          <w:color w:val="000000"/>
        </w:rPr>
        <w:t>Súhlasím so správou, spracovaním a uchovávaním všetkých uvedených osobných údajov v súlade so zák. č. 122/2013 Z. z. o </w:t>
      </w:r>
      <w:r w:rsidRPr="006C3279">
        <w:rPr>
          <w:rFonts w:eastAsia="Calibri"/>
          <w:b/>
          <w:bCs/>
          <w:color w:val="000000"/>
        </w:rPr>
        <w:t>ochrane osobných údajov</w:t>
      </w:r>
      <w:r w:rsidRPr="006C3279">
        <w:rPr>
          <w:rFonts w:eastAsia="Calibri"/>
          <w:color w:val="000000"/>
        </w:rPr>
        <w:t xml:space="preserve"> a o zmene a doplnení niektorých </w:t>
      </w:r>
      <w:r w:rsidRPr="006C3279">
        <w:rPr>
          <w:rFonts w:eastAsia="Calibri"/>
          <w:color w:val="000000"/>
        </w:rPr>
        <w:lastRenderedPageBreak/>
        <w:t>zákonov pre účely implementácie operačného programu</w:t>
      </w:r>
      <w:r>
        <w:rPr>
          <w:rFonts w:eastAsia="Calibri"/>
          <w:color w:val="000000"/>
        </w:rPr>
        <w:t xml:space="preserve"> Integrovaná infraštruktúra, prioritná os 7</w:t>
      </w:r>
      <w:r w:rsidRPr="006C3279">
        <w:rPr>
          <w:rFonts w:eastAsia="Calibri"/>
          <w:color w:val="000000"/>
        </w:rPr>
        <w:t>.</w:t>
      </w:r>
    </w:p>
    <w:p w:rsidR="00193B53" w:rsidRPr="00982EB4" w:rsidRDefault="00193B53" w:rsidP="00C31E85">
      <w:pPr>
        <w:spacing w:after="120"/>
        <w:jc w:val="both"/>
        <w:rPr>
          <w:rFonts w:eastAsia="Calibri"/>
          <w:bCs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5C1B46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4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sectPr w:rsidR="002537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C2" w:rsidRDefault="007007C2" w:rsidP="00C31E85">
      <w:r>
        <w:separator/>
      </w:r>
    </w:p>
  </w:endnote>
  <w:endnote w:type="continuationSeparator" w:id="0">
    <w:p w:rsidR="007007C2" w:rsidRDefault="007007C2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24677"/>
      <w:docPartObj>
        <w:docPartGallery w:val="Page Numbers (Bottom of Page)"/>
        <w:docPartUnique/>
      </w:docPartObj>
    </w:sdtPr>
    <w:sdtEndPr/>
    <w:sdtContent>
      <w:p w:rsidR="00AE4B27" w:rsidRDefault="00AE4B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22">
          <w:rPr>
            <w:noProof/>
          </w:rPr>
          <w:t>1</w:t>
        </w:r>
        <w:r>
          <w:fldChar w:fldCharType="end"/>
        </w:r>
      </w:p>
    </w:sdtContent>
  </w:sdt>
  <w:p w:rsidR="00AE4B27" w:rsidRDefault="00AE4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C2" w:rsidRDefault="007007C2" w:rsidP="00C31E85">
      <w:r>
        <w:separator/>
      </w:r>
    </w:p>
  </w:footnote>
  <w:footnote w:type="continuationSeparator" w:id="0">
    <w:p w:rsidR="007007C2" w:rsidRDefault="007007C2" w:rsidP="00C31E85">
      <w:r>
        <w:continuationSeparator/>
      </w:r>
    </w:p>
  </w:footnote>
  <w:footnote w:id="1">
    <w:p w:rsidR="00957F60" w:rsidRPr="00841499" w:rsidRDefault="00957F60" w:rsidP="00841499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Uvedie sa </w:t>
      </w:r>
      <w:r w:rsidRPr="00841499">
        <w:rPr>
          <w:rFonts w:ascii="Arial Narrow" w:eastAsia="Calibri" w:hAnsi="Arial Narrow"/>
          <w:sz w:val="16"/>
          <w:szCs w:val="16"/>
        </w:rPr>
        <w:t>titul, meno, priezvisko, označenie štatutárneho orgánu</w:t>
      </w:r>
    </w:p>
  </w:footnote>
  <w:footnote w:id="2">
    <w:p w:rsidR="00957F60" w:rsidRPr="00841499" w:rsidRDefault="00957F60" w:rsidP="00841499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Uvedie sa celý názov projektu. Názov projektu v čestnom vyhlásení sa musí zhodovať s názvom projektu v ŽoNFP.</w:t>
      </w:r>
    </w:p>
  </w:footnote>
  <w:footnote w:id="3">
    <w:p w:rsidR="00957F60" w:rsidRDefault="00957F60" w:rsidP="00841499">
      <w:pPr>
        <w:pStyle w:val="Textpoznmkypodiarou"/>
        <w:jc w:val="both"/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Uvedie sa číslo vyzvania</w:t>
      </w:r>
      <w:r w:rsidR="00381D42">
        <w:rPr>
          <w:rFonts w:ascii="Arial Narrow" w:hAnsi="Arial Narrow"/>
          <w:sz w:val="16"/>
          <w:szCs w:val="16"/>
        </w:rPr>
        <w:t>.</w:t>
      </w:r>
      <w:r>
        <w:t xml:space="preserve"> </w:t>
      </w:r>
    </w:p>
  </w:footnote>
  <w:footnote w:id="4">
    <w:p w:rsidR="00C31E85" w:rsidRPr="00841499" w:rsidRDefault="00C31E85" w:rsidP="00C31E85">
      <w:pPr>
        <w:pStyle w:val="Textpoznmkypodiarou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V prípade, ak </w:t>
      </w:r>
      <w:r w:rsidR="00EC4BC3">
        <w:rPr>
          <w:rFonts w:ascii="Arial Narrow" w:hAnsi="Arial Narrow"/>
          <w:sz w:val="16"/>
          <w:szCs w:val="16"/>
        </w:rPr>
        <w:t xml:space="preserve">partner </w:t>
      </w:r>
      <w:r w:rsidRPr="00841499">
        <w:rPr>
          <w:rFonts w:ascii="Arial Narrow" w:hAnsi="Arial Narrow"/>
          <w:sz w:val="16"/>
          <w:szCs w:val="16"/>
        </w:rPr>
        <w:t xml:space="preserve">nedisponuje pečiatkou, uvedie iba podpis štatutárneho orgánu </w:t>
      </w:r>
      <w:r w:rsidR="00EC4BC3">
        <w:rPr>
          <w:rFonts w:ascii="Arial Narrow" w:hAnsi="Arial Narrow"/>
          <w:sz w:val="16"/>
          <w:szCs w:val="16"/>
        </w:rPr>
        <w:t>partnera</w:t>
      </w:r>
      <w:r w:rsidR="00AE4B27" w:rsidRPr="00841499">
        <w:rPr>
          <w:rFonts w:ascii="Arial Narrow" w:hAnsi="Arial Narrow"/>
          <w:sz w:val="16"/>
          <w:szCs w:val="16"/>
        </w:rPr>
        <w:t xml:space="preserve"> / osoby konajúcej v mene </w:t>
      </w:r>
      <w:r w:rsidR="00EC4BC3">
        <w:rPr>
          <w:rFonts w:ascii="Arial Narrow" w:hAnsi="Arial Narrow"/>
          <w:sz w:val="16"/>
          <w:szCs w:val="16"/>
        </w:rPr>
        <w:t>partnera</w:t>
      </w:r>
      <w:r w:rsidRPr="00841499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F" w:rsidRDefault="008D0844" w:rsidP="005C1B46">
    <w:pPr>
      <w:pStyle w:val="Hlavi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Príloha Žiadosti o NFP</w:t>
    </w:r>
  </w:p>
  <w:p w:rsidR="004B1B7F" w:rsidRDefault="004B1B7F" w:rsidP="004B1B7F">
    <w:r>
      <w:t xml:space="preserve">             </w:t>
    </w:r>
    <w:r w:rsidR="00001F77">
      <w:rPr>
        <w:noProof/>
      </w:rPr>
      <w:drawing>
        <wp:inline distT="0" distB="0" distL="0" distR="0" wp14:anchorId="31F51C4F" wp14:editId="234BD3A0">
          <wp:extent cx="3103245" cy="359410"/>
          <wp:effectExtent l="0" t="0" r="1905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001F77">
      <w:rPr>
        <w:noProof/>
      </w:rPr>
      <w:drawing>
        <wp:inline distT="0" distB="0" distL="0" distR="0" wp14:anchorId="5D839D2E">
          <wp:extent cx="1627505" cy="52451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B7F" w:rsidRDefault="004B1B7F" w:rsidP="005C1B46">
    <w:pPr>
      <w:pStyle w:val="Hlavika"/>
      <w:rPr>
        <w:rFonts w:ascii="Arial Narrow" w:hAnsi="Arial Narrow"/>
        <w:sz w:val="20"/>
        <w:szCs w:val="20"/>
      </w:rPr>
    </w:pPr>
  </w:p>
  <w:p w:rsidR="004B1B7F" w:rsidRDefault="004B1B7F" w:rsidP="005C1B46">
    <w:pPr>
      <w:pStyle w:val="Hlavika"/>
      <w:rPr>
        <w:rFonts w:ascii="Arial Narrow" w:hAnsi="Arial Narrow"/>
        <w:sz w:val="20"/>
        <w:szCs w:val="20"/>
      </w:rPr>
    </w:pPr>
  </w:p>
  <w:p w:rsidR="00C31E85" w:rsidRDefault="001A20C0" w:rsidP="005C1B46">
    <w:pPr>
      <w:pStyle w:val="Hlavi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  <w:p w:rsidR="00574D48" w:rsidRDefault="00574D48" w:rsidP="005C1B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0E9"/>
    <w:multiLevelType w:val="hybridMultilevel"/>
    <w:tmpl w:val="7A3CED0E"/>
    <w:lvl w:ilvl="0" w:tplc="A03EE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80A33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7075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2F55"/>
    <w:multiLevelType w:val="hybridMultilevel"/>
    <w:tmpl w:val="D69223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B"/>
    <w:rsid w:val="00001F77"/>
    <w:rsid w:val="00020F63"/>
    <w:rsid w:val="00026284"/>
    <w:rsid w:val="00076CB7"/>
    <w:rsid w:val="000A2BFE"/>
    <w:rsid w:val="000B5398"/>
    <w:rsid w:val="000D75B6"/>
    <w:rsid w:val="001520E9"/>
    <w:rsid w:val="001934BA"/>
    <w:rsid w:val="00193B53"/>
    <w:rsid w:val="00194A28"/>
    <w:rsid w:val="001A20C0"/>
    <w:rsid w:val="001F2FE4"/>
    <w:rsid w:val="00203708"/>
    <w:rsid w:val="00233F20"/>
    <w:rsid w:val="00253704"/>
    <w:rsid w:val="00253B1F"/>
    <w:rsid w:val="002762AD"/>
    <w:rsid w:val="002977EC"/>
    <w:rsid w:val="002A06DB"/>
    <w:rsid w:val="002C1C64"/>
    <w:rsid w:val="002E00F2"/>
    <w:rsid w:val="00327D9A"/>
    <w:rsid w:val="00364591"/>
    <w:rsid w:val="00381D42"/>
    <w:rsid w:val="003A42C2"/>
    <w:rsid w:val="00402C5E"/>
    <w:rsid w:val="004138C3"/>
    <w:rsid w:val="0041780D"/>
    <w:rsid w:val="00423873"/>
    <w:rsid w:val="004B1B7F"/>
    <w:rsid w:val="004B1F2A"/>
    <w:rsid w:val="0052089E"/>
    <w:rsid w:val="00574D48"/>
    <w:rsid w:val="005A38D3"/>
    <w:rsid w:val="005B6DA6"/>
    <w:rsid w:val="005C1B46"/>
    <w:rsid w:val="0061638D"/>
    <w:rsid w:val="006458BD"/>
    <w:rsid w:val="007007C2"/>
    <w:rsid w:val="007418E5"/>
    <w:rsid w:val="00743F0D"/>
    <w:rsid w:val="00792F02"/>
    <w:rsid w:val="007A186C"/>
    <w:rsid w:val="007A3D45"/>
    <w:rsid w:val="007C29DC"/>
    <w:rsid w:val="00841499"/>
    <w:rsid w:val="008460A7"/>
    <w:rsid w:val="00873FE5"/>
    <w:rsid w:val="0088279D"/>
    <w:rsid w:val="008D0844"/>
    <w:rsid w:val="008E12D0"/>
    <w:rsid w:val="00930131"/>
    <w:rsid w:val="00944BD6"/>
    <w:rsid w:val="00957F60"/>
    <w:rsid w:val="00967528"/>
    <w:rsid w:val="00980827"/>
    <w:rsid w:val="00982EB4"/>
    <w:rsid w:val="009B034D"/>
    <w:rsid w:val="009B5B83"/>
    <w:rsid w:val="009D7500"/>
    <w:rsid w:val="009F6FB7"/>
    <w:rsid w:val="00A01776"/>
    <w:rsid w:val="00A2203B"/>
    <w:rsid w:val="00A5108F"/>
    <w:rsid w:val="00A56297"/>
    <w:rsid w:val="00A95D68"/>
    <w:rsid w:val="00AD5C17"/>
    <w:rsid w:val="00AD6CEC"/>
    <w:rsid w:val="00AE2CCD"/>
    <w:rsid w:val="00AE4B27"/>
    <w:rsid w:val="00AF6007"/>
    <w:rsid w:val="00AF66F5"/>
    <w:rsid w:val="00BA5F34"/>
    <w:rsid w:val="00BD74EB"/>
    <w:rsid w:val="00C25F7F"/>
    <w:rsid w:val="00C31E85"/>
    <w:rsid w:val="00C83BED"/>
    <w:rsid w:val="00D21561"/>
    <w:rsid w:val="00D23D71"/>
    <w:rsid w:val="00D35F91"/>
    <w:rsid w:val="00DD05EE"/>
    <w:rsid w:val="00E07D16"/>
    <w:rsid w:val="00E23C22"/>
    <w:rsid w:val="00EA61EF"/>
    <w:rsid w:val="00EC4BC3"/>
    <w:rsid w:val="00ED66A5"/>
    <w:rsid w:val="00EE5B35"/>
    <w:rsid w:val="00EF2F37"/>
    <w:rsid w:val="00F56F6E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2AF1D-CD24-496E-AE15-CEC064D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rsid w:val="00020F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107A-34B6-4450-8590-6BBED39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Svetláková Simona</dc:creator>
  <cp:lastModifiedBy>Stanislav Uhrin</cp:lastModifiedBy>
  <cp:revision>3</cp:revision>
  <cp:lastPrinted>2016-01-12T09:42:00Z</cp:lastPrinted>
  <dcterms:created xsi:type="dcterms:W3CDTF">2017-12-14T09:07:00Z</dcterms:created>
  <dcterms:modified xsi:type="dcterms:W3CDTF">2017-12-14T09:08:00Z</dcterms:modified>
</cp:coreProperties>
</file>