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688F" w14:textId="77777777" w:rsidR="006466F8" w:rsidRPr="000F30E3" w:rsidRDefault="006466F8" w:rsidP="00D2218B">
      <w:pPr>
        <w:rPr>
          <w:rFonts w:ascii="Calibri" w:hAnsi="Calibri" w:cs="Calibri"/>
          <w:b/>
          <w:szCs w:val="22"/>
          <w:lang w:val="sk-SK"/>
        </w:rPr>
      </w:pPr>
    </w:p>
    <w:p w14:paraId="4CF7E933" w14:textId="77777777" w:rsidR="00D2218B" w:rsidRPr="000F30E3" w:rsidRDefault="00D2218B" w:rsidP="00D2218B">
      <w:pPr>
        <w:rPr>
          <w:rFonts w:ascii="Calibri" w:hAnsi="Calibri" w:cs="Calibri"/>
          <w:b/>
          <w:szCs w:val="22"/>
          <w:lang w:val="sk-SK"/>
        </w:rPr>
      </w:pPr>
    </w:p>
    <w:p w14:paraId="5DBA2CA8" w14:textId="77777777" w:rsidR="00A56028" w:rsidRDefault="00A56028" w:rsidP="00A56028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28"/>
          <w:lang w:val="sk-SK"/>
        </w:rPr>
      </w:pPr>
      <w:r w:rsidRPr="00233284">
        <w:rPr>
          <w:rFonts w:ascii="Tahoma" w:hAnsi="Tahoma" w:cs="Tahoma"/>
          <w:b/>
          <w:sz w:val="28"/>
          <w:lang w:val="sk-SK"/>
        </w:rPr>
        <w:t>A</w:t>
      </w:r>
      <w:r>
        <w:rPr>
          <w:rFonts w:ascii="Tahoma" w:hAnsi="Tahoma" w:cs="Tahoma"/>
          <w:b/>
          <w:sz w:val="28"/>
          <w:lang w:val="sk-SK"/>
        </w:rPr>
        <w:t>KCEPTAČNÉ KRITÉRIA PROJEKTU</w:t>
      </w:r>
    </w:p>
    <w:p w14:paraId="4A500EC9" w14:textId="77777777" w:rsidR="00A56028" w:rsidRPr="00233284" w:rsidRDefault="00A56028" w:rsidP="00A56028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0"/>
          <w:u w:val="single"/>
          <w:lang w:val="sk-SK"/>
        </w:rPr>
      </w:pPr>
    </w:p>
    <w:p w14:paraId="7C54021E" w14:textId="77777777" w:rsidR="00A56028" w:rsidRPr="00233284" w:rsidRDefault="00A56028" w:rsidP="00A56028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0"/>
          <w:lang w:val="sk-SK"/>
        </w:rPr>
      </w:pPr>
      <w:r w:rsidRPr="00233284">
        <w:rPr>
          <w:rFonts w:ascii="Tahoma" w:hAnsi="Tahoma" w:cs="Tahoma"/>
          <w:b/>
          <w:sz w:val="20"/>
          <w:lang w:val="sk-SK"/>
        </w:rPr>
        <w:t>Identifikácia projektu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6702"/>
      </w:tblGrid>
      <w:tr w:rsidR="00A56028" w:rsidRPr="00233284" w14:paraId="4E14236D" w14:textId="77777777" w:rsidTr="00A01341">
        <w:tc>
          <w:tcPr>
            <w:tcW w:w="2376" w:type="dxa"/>
            <w:shd w:val="clear" w:color="auto" w:fill="E7E6E6" w:themeFill="background2"/>
            <w:vAlign w:val="center"/>
          </w:tcPr>
          <w:p w14:paraId="3DE23594" w14:textId="77777777" w:rsidR="00A56028" w:rsidRPr="00233284" w:rsidRDefault="00A56028" w:rsidP="00F12951">
            <w:pPr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Oprávnená osoba</w:t>
            </w:r>
          </w:p>
        </w:tc>
        <w:tc>
          <w:tcPr>
            <w:tcW w:w="6804" w:type="dxa"/>
            <w:shd w:val="clear" w:color="auto" w:fill="auto"/>
          </w:tcPr>
          <w:p w14:paraId="2A2E5232" w14:textId="77777777" w:rsidR="00A56028" w:rsidRPr="00233284" w:rsidRDefault="00A56028" w:rsidP="00F12951">
            <w:pPr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</w:pPr>
            <w:r w:rsidRPr="00233284"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  <w:t>Tu uveďte názov inštitúcie (napr. OVM), ktorá projekt požaduje</w:t>
            </w:r>
          </w:p>
        </w:tc>
      </w:tr>
      <w:tr w:rsidR="00A56028" w:rsidRPr="00233284" w14:paraId="689FA178" w14:textId="77777777" w:rsidTr="00A01341">
        <w:tc>
          <w:tcPr>
            <w:tcW w:w="2376" w:type="dxa"/>
            <w:shd w:val="clear" w:color="auto" w:fill="E7E6E6" w:themeFill="background2"/>
            <w:vAlign w:val="center"/>
          </w:tcPr>
          <w:p w14:paraId="759FEF93" w14:textId="77777777" w:rsidR="00A56028" w:rsidRPr="00233284" w:rsidRDefault="00A56028" w:rsidP="00F12951">
            <w:pPr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Názov projektu</w:t>
            </w:r>
          </w:p>
        </w:tc>
        <w:tc>
          <w:tcPr>
            <w:tcW w:w="6804" w:type="dxa"/>
            <w:shd w:val="clear" w:color="auto" w:fill="auto"/>
          </w:tcPr>
          <w:p w14:paraId="13B6D896" w14:textId="77777777" w:rsidR="00A56028" w:rsidRPr="00233284" w:rsidRDefault="00A56028" w:rsidP="00F12951">
            <w:pPr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</w:pPr>
            <w:r w:rsidRPr="00233284"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  <w:t>Pokiaľ existuje</w:t>
            </w:r>
          </w:p>
        </w:tc>
      </w:tr>
      <w:tr w:rsidR="00A56028" w:rsidRPr="00233284" w14:paraId="407A6D47" w14:textId="77777777" w:rsidTr="00A01341">
        <w:tc>
          <w:tcPr>
            <w:tcW w:w="2376" w:type="dxa"/>
            <w:shd w:val="clear" w:color="auto" w:fill="E7E6E6" w:themeFill="background2"/>
            <w:vAlign w:val="center"/>
          </w:tcPr>
          <w:p w14:paraId="4F027486" w14:textId="77777777" w:rsidR="00A56028" w:rsidRPr="00233284" w:rsidRDefault="00A56028" w:rsidP="00F12951">
            <w:pPr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Zodpovedná osoba</w:t>
            </w:r>
          </w:p>
        </w:tc>
        <w:tc>
          <w:tcPr>
            <w:tcW w:w="6804" w:type="dxa"/>
            <w:shd w:val="clear" w:color="auto" w:fill="auto"/>
          </w:tcPr>
          <w:p w14:paraId="2C3D2328" w14:textId="77777777" w:rsidR="00A56028" w:rsidRPr="00233284" w:rsidRDefault="00A56028" w:rsidP="00F12951">
            <w:pPr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</w:pPr>
            <w:r w:rsidRPr="00233284"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  <w:t>Meno a priezvisko fyzickej osoby, ktorá pripraví dokumenty na inicializáciu projektu – zrejme zamestnanec prijímateľa NFP</w:t>
            </w:r>
          </w:p>
        </w:tc>
      </w:tr>
      <w:tr w:rsidR="00A56028" w:rsidRPr="00233284" w14:paraId="1B3EB433" w14:textId="77777777" w:rsidTr="00A01341">
        <w:tc>
          <w:tcPr>
            <w:tcW w:w="2376" w:type="dxa"/>
            <w:shd w:val="clear" w:color="auto" w:fill="E7E6E6" w:themeFill="background2"/>
            <w:vAlign w:val="center"/>
          </w:tcPr>
          <w:p w14:paraId="33BF1C07" w14:textId="77777777" w:rsidR="00A56028" w:rsidRPr="00233284" w:rsidRDefault="00A56028" w:rsidP="00F12951">
            <w:pPr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Kód ITMS2014+</w:t>
            </w:r>
          </w:p>
        </w:tc>
        <w:tc>
          <w:tcPr>
            <w:tcW w:w="6804" w:type="dxa"/>
            <w:shd w:val="clear" w:color="auto" w:fill="auto"/>
          </w:tcPr>
          <w:p w14:paraId="45A30D36" w14:textId="77777777" w:rsidR="00A56028" w:rsidRPr="00233284" w:rsidRDefault="00A56028" w:rsidP="00F12951">
            <w:pPr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</w:pPr>
            <w:r w:rsidRPr="00233284"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  <w:t>Pokiaľ existuje</w:t>
            </w:r>
          </w:p>
        </w:tc>
      </w:tr>
      <w:tr w:rsidR="00A56028" w:rsidRPr="00233284" w14:paraId="7AC1B23E" w14:textId="77777777" w:rsidTr="00A01341">
        <w:tc>
          <w:tcPr>
            <w:tcW w:w="2376" w:type="dxa"/>
            <w:shd w:val="clear" w:color="auto" w:fill="E7E6E6" w:themeFill="background2"/>
            <w:vAlign w:val="center"/>
          </w:tcPr>
          <w:p w14:paraId="4F93CB5D" w14:textId="77777777" w:rsidR="00A56028" w:rsidRPr="00233284" w:rsidRDefault="00A56028" w:rsidP="00F12951">
            <w:pPr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Prijímateľ NFP</w:t>
            </w:r>
          </w:p>
        </w:tc>
        <w:tc>
          <w:tcPr>
            <w:tcW w:w="6804" w:type="dxa"/>
            <w:shd w:val="clear" w:color="auto" w:fill="auto"/>
          </w:tcPr>
          <w:p w14:paraId="73ED8985" w14:textId="77777777" w:rsidR="00A56028" w:rsidRPr="00233284" w:rsidRDefault="00A56028" w:rsidP="00F12951">
            <w:pPr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</w:pPr>
            <w:r w:rsidRPr="00233284">
              <w:rPr>
                <w:rFonts w:ascii="Tahoma" w:hAnsi="Tahoma" w:cs="Tahoma"/>
                <w:i/>
                <w:color w:val="5B9BD5" w:themeColor="accent5"/>
                <w:sz w:val="20"/>
                <w:lang w:val="sk-SK"/>
              </w:rPr>
              <w:t>Tu uveďte názov inštitúcie, ktorá produkty projekt bude používať a prevádzkovať v praxi (ak sa projekt spolufinancuje zo zdrojov EÚ)</w:t>
            </w:r>
          </w:p>
        </w:tc>
      </w:tr>
    </w:tbl>
    <w:p w14:paraId="73DFE955" w14:textId="77777777" w:rsidR="00A56028" w:rsidRPr="00233284" w:rsidRDefault="00A56028" w:rsidP="00A56028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20"/>
          <w:lang w:val="sk-SK"/>
        </w:rPr>
      </w:pPr>
    </w:p>
    <w:p w14:paraId="700768F9" w14:textId="77777777" w:rsidR="00A56028" w:rsidRPr="00233284" w:rsidRDefault="00A56028" w:rsidP="00A56028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20"/>
          <w:lang w:val="sk-SK"/>
        </w:rPr>
      </w:pPr>
      <w:r w:rsidRPr="00233284">
        <w:rPr>
          <w:rFonts w:ascii="Tahoma" w:hAnsi="Tahoma" w:cs="Tahoma"/>
          <w:b/>
          <w:sz w:val="20"/>
          <w:lang w:val="sk-SK"/>
        </w:rPr>
        <w:t>Schvaľovanie dokumentu/produktu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1794"/>
        <w:gridCol w:w="1402"/>
        <w:gridCol w:w="1753"/>
        <w:gridCol w:w="1203"/>
        <w:gridCol w:w="1070"/>
      </w:tblGrid>
      <w:tr w:rsidR="00A56028" w:rsidRPr="00233284" w14:paraId="7D057C84" w14:textId="77777777" w:rsidTr="00427C54">
        <w:tc>
          <w:tcPr>
            <w:tcW w:w="1838" w:type="dxa"/>
            <w:shd w:val="clear" w:color="auto" w:fill="F2F2F2"/>
            <w:vAlign w:val="center"/>
          </w:tcPr>
          <w:p w14:paraId="6753057A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Položka</w:t>
            </w:r>
          </w:p>
        </w:tc>
        <w:tc>
          <w:tcPr>
            <w:tcW w:w="1794" w:type="dxa"/>
            <w:shd w:val="clear" w:color="auto" w:fill="F2F2F2"/>
            <w:vAlign w:val="center"/>
          </w:tcPr>
          <w:p w14:paraId="7705FE3F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Meno a priezvisko</w:t>
            </w:r>
          </w:p>
        </w:tc>
        <w:tc>
          <w:tcPr>
            <w:tcW w:w="1402" w:type="dxa"/>
            <w:shd w:val="clear" w:color="auto" w:fill="F2F2F2"/>
            <w:vAlign w:val="center"/>
          </w:tcPr>
          <w:p w14:paraId="3BF7AA6D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Organizácia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2751F509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Pracovná pozícia</w:t>
            </w:r>
          </w:p>
        </w:tc>
        <w:tc>
          <w:tcPr>
            <w:tcW w:w="1203" w:type="dxa"/>
            <w:shd w:val="clear" w:color="auto" w:fill="F2F2F2"/>
            <w:vAlign w:val="center"/>
          </w:tcPr>
          <w:p w14:paraId="0E322128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Dátum</w:t>
            </w:r>
          </w:p>
        </w:tc>
        <w:tc>
          <w:tcPr>
            <w:tcW w:w="1070" w:type="dxa"/>
            <w:shd w:val="clear" w:color="auto" w:fill="F2F2F2"/>
            <w:vAlign w:val="center"/>
          </w:tcPr>
          <w:p w14:paraId="342EA890" w14:textId="77777777" w:rsidR="00A56028" w:rsidRPr="00233284" w:rsidRDefault="00A56028" w:rsidP="00F12951">
            <w:pPr>
              <w:jc w:val="center"/>
              <w:rPr>
                <w:rFonts w:ascii="Tahoma" w:hAnsi="Tahoma" w:cs="Tahoma"/>
                <w:b/>
                <w:sz w:val="20"/>
                <w:lang w:val="sk-SK"/>
              </w:rPr>
            </w:pPr>
            <w:r w:rsidRPr="00233284">
              <w:rPr>
                <w:rFonts w:ascii="Tahoma" w:hAnsi="Tahoma" w:cs="Tahoma"/>
                <w:b/>
                <w:sz w:val="20"/>
                <w:lang w:val="sk-SK"/>
              </w:rPr>
              <w:t>Podpis</w:t>
            </w:r>
          </w:p>
        </w:tc>
      </w:tr>
      <w:tr w:rsidR="00A56028" w:rsidRPr="00233284" w14:paraId="51F394F9" w14:textId="77777777" w:rsidTr="00427C54">
        <w:tc>
          <w:tcPr>
            <w:tcW w:w="1838" w:type="dxa"/>
            <w:shd w:val="clear" w:color="auto" w:fill="auto"/>
          </w:tcPr>
          <w:p w14:paraId="5686DCD9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  <w:r w:rsidRPr="00233284">
              <w:rPr>
                <w:rFonts w:ascii="Tahoma" w:hAnsi="Tahoma" w:cs="Tahoma"/>
                <w:sz w:val="20"/>
                <w:lang w:val="sk-SK"/>
              </w:rPr>
              <w:t>Vypracoval</w:t>
            </w:r>
          </w:p>
        </w:tc>
        <w:tc>
          <w:tcPr>
            <w:tcW w:w="1794" w:type="dxa"/>
            <w:shd w:val="clear" w:color="auto" w:fill="auto"/>
          </w:tcPr>
          <w:p w14:paraId="0ED34548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402" w:type="dxa"/>
            <w:shd w:val="clear" w:color="auto" w:fill="auto"/>
          </w:tcPr>
          <w:p w14:paraId="5A158377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53" w:type="dxa"/>
            <w:shd w:val="clear" w:color="auto" w:fill="auto"/>
          </w:tcPr>
          <w:p w14:paraId="066161CC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203" w:type="dxa"/>
            <w:shd w:val="clear" w:color="auto" w:fill="auto"/>
          </w:tcPr>
          <w:p w14:paraId="60F1825C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070" w:type="dxa"/>
            <w:shd w:val="clear" w:color="auto" w:fill="auto"/>
          </w:tcPr>
          <w:p w14:paraId="2C22E68E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</w:tr>
      <w:tr w:rsidR="00A56028" w:rsidRPr="00233284" w14:paraId="4D7F9646" w14:textId="77777777" w:rsidTr="00427C54">
        <w:tc>
          <w:tcPr>
            <w:tcW w:w="1838" w:type="dxa"/>
            <w:shd w:val="clear" w:color="auto" w:fill="auto"/>
          </w:tcPr>
          <w:p w14:paraId="08A707ED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  <w:r w:rsidRPr="00233284">
              <w:rPr>
                <w:rFonts w:ascii="Tahoma" w:hAnsi="Tahoma" w:cs="Tahoma"/>
                <w:sz w:val="20"/>
                <w:lang w:val="sk-SK"/>
              </w:rPr>
              <w:t>Preveril</w:t>
            </w:r>
          </w:p>
        </w:tc>
        <w:tc>
          <w:tcPr>
            <w:tcW w:w="1794" w:type="dxa"/>
            <w:shd w:val="clear" w:color="auto" w:fill="auto"/>
          </w:tcPr>
          <w:p w14:paraId="0AE7BF0E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402" w:type="dxa"/>
            <w:shd w:val="clear" w:color="auto" w:fill="auto"/>
          </w:tcPr>
          <w:p w14:paraId="77993926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53" w:type="dxa"/>
            <w:shd w:val="clear" w:color="auto" w:fill="auto"/>
          </w:tcPr>
          <w:p w14:paraId="4C32686E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203" w:type="dxa"/>
            <w:shd w:val="clear" w:color="auto" w:fill="auto"/>
          </w:tcPr>
          <w:p w14:paraId="44DD2717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070" w:type="dxa"/>
            <w:shd w:val="clear" w:color="auto" w:fill="auto"/>
          </w:tcPr>
          <w:p w14:paraId="7331831B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</w:tr>
      <w:tr w:rsidR="00A56028" w:rsidRPr="00233284" w14:paraId="37E264E1" w14:textId="77777777" w:rsidTr="00427C54">
        <w:tc>
          <w:tcPr>
            <w:tcW w:w="1838" w:type="dxa"/>
            <w:shd w:val="clear" w:color="auto" w:fill="auto"/>
          </w:tcPr>
          <w:p w14:paraId="32B4D1D3" w14:textId="398B15D5" w:rsidR="00A56028" w:rsidRPr="00233284" w:rsidRDefault="00A56028" w:rsidP="00427C54">
            <w:pPr>
              <w:rPr>
                <w:rFonts w:ascii="Tahoma" w:hAnsi="Tahoma" w:cs="Tahoma"/>
                <w:sz w:val="20"/>
                <w:lang w:val="sk-SK"/>
              </w:rPr>
            </w:pPr>
            <w:r w:rsidRPr="00233284">
              <w:rPr>
                <w:rFonts w:ascii="Tahoma" w:hAnsi="Tahoma" w:cs="Tahoma"/>
                <w:sz w:val="20"/>
                <w:lang w:val="sk-SK"/>
              </w:rPr>
              <w:t xml:space="preserve">Preveril za </w:t>
            </w:r>
            <w:r w:rsidR="00427C54">
              <w:rPr>
                <w:rFonts w:ascii="Tahoma" w:hAnsi="Tahoma" w:cs="Tahoma"/>
                <w:sz w:val="20"/>
                <w:lang w:val="sk-SK"/>
              </w:rPr>
              <w:t>MIRRI</w:t>
            </w:r>
          </w:p>
        </w:tc>
        <w:tc>
          <w:tcPr>
            <w:tcW w:w="1794" w:type="dxa"/>
            <w:shd w:val="clear" w:color="auto" w:fill="auto"/>
          </w:tcPr>
          <w:p w14:paraId="5DE24FB0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402" w:type="dxa"/>
            <w:shd w:val="clear" w:color="auto" w:fill="auto"/>
          </w:tcPr>
          <w:p w14:paraId="4E17EA14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53" w:type="dxa"/>
            <w:shd w:val="clear" w:color="auto" w:fill="auto"/>
          </w:tcPr>
          <w:p w14:paraId="067BE4A0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203" w:type="dxa"/>
            <w:shd w:val="clear" w:color="auto" w:fill="auto"/>
          </w:tcPr>
          <w:p w14:paraId="59FE7C0E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070" w:type="dxa"/>
            <w:shd w:val="clear" w:color="auto" w:fill="auto"/>
          </w:tcPr>
          <w:p w14:paraId="12EA0C31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</w:tr>
      <w:tr w:rsidR="00A56028" w:rsidRPr="00233284" w14:paraId="68AC2E34" w14:textId="77777777" w:rsidTr="00427C54">
        <w:tc>
          <w:tcPr>
            <w:tcW w:w="1838" w:type="dxa"/>
            <w:shd w:val="clear" w:color="auto" w:fill="auto"/>
          </w:tcPr>
          <w:p w14:paraId="0344E49B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  <w:r w:rsidRPr="00233284">
              <w:rPr>
                <w:rFonts w:ascii="Tahoma" w:hAnsi="Tahoma" w:cs="Tahoma"/>
                <w:sz w:val="20"/>
                <w:lang w:val="sk-SK"/>
              </w:rPr>
              <w:t>Schválil</w:t>
            </w:r>
          </w:p>
        </w:tc>
        <w:tc>
          <w:tcPr>
            <w:tcW w:w="1794" w:type="dxa"/>
            <w:shd w:val="clear" w:color="auto" w:fill="auto"/>
          </w:tcPr>
          <w:p w14:paraId="0502D21F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402" w:type="dxa"/>
            <w:shd w:val="clear" w:color="auto" w:fill="auto"/>
          </w:tcPr>
          <w:p w14:paraId="5843B180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753" w:type="dxa"/>
            <w:shd w:val="clear" w:color="auto" w:fill="auto"/>
          </w:tcPr>
          <w:p w14:paraId="37FD5BD9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203" w:type="dxa"/>
            <w:shd w:val="clear" w:color="auto" w:fill="auto"/>
          </w:tcPr>
          <w:p w14:paraId="0DB97504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  <w:tc>
          <w:tcPr>
            <w:tcW w:w="1070" w:type="dxa"/>
            <w:shd w:val="clear" w:color="auto" w:fill="auto"/>
          </w:tcPr>
          <w:p w14:paraId="1ECAE47C" w14:textId="77777777" w:rsidR="00A56028" w:rsidRPr="00233284" w:rsidRDefault="00A56028" w:rsidP="00F12951">
            <w:pPr>
              <w:rPr>
                <w:rFonts w:ascii="Tahoma" w:hAnsi="Tahoma" w:cs="Tahoma"/>
                <w:sz w:val="20"/>
                <w:lang w:val="sk-SK"/>
              </w:rPr>
            </w:pPr>
          </w:p>
        </w:tc>
      </w:tr>
    </w:tbl>
    <w:p w14:paraId="307573D5" w14:textId="77777777" w:rsidR="002D130C" w:rsidRPr="000F30E3" w:rsidRDefault="002D130C" w:rsidP="002E09DD">
      <w:pPr>
        <w:tabs>
          <w:tab w:val="left" w:pos="851"/>
          <w:tab w:val="center" w:pos="3119"/>
        </w:tabs>
        <w:spacing w:before="120"/>
        <w:rPr>
          <w:rFonts w:ascii="Calibri" w:hAnsi="Calibri" w:cs="Calibri"/>
          <w:szCs w:val="22"/>
          <w:lang w:val="sk-SK"/>
        </w:rPr>
      </w:pPr>
    </w:p>
    <w:p w14:paraId="24E97E49" w14:textId="77777777" w:rsidR="00C27DB3" w:rsidRPr="00A56028" w:rsidRDefault="00C27DB3">
      <w:pPr>
        <w:pStyle w:val="TOCHeading"/>
        <w:rPr>
          <w:rFonts w:ascii="Tahoma" w:hAnsi="Tahoma" w:cs="Tahoma"/>
          <w:b/>
          <w:color w:val="auto"/>
          <w:sz w:val="16"/>
          <w:szCs w:val="16"/>
        </w:rPr>
      </w:pPr>
      <w:r w:rsidRPr="00A56028">
        <w:rPr>
          <w:rFonts w:ascii="Tahoma" w:hAnsi="Tahoma" w:cs="Tahoma"/>
          <w:b/>
          <w:color w:val="auto"/>
          <w:sz w:val="16"/>
          <w:szCs w:val="16"/>
        </w:rPr>
        <w:t>Obsah</w:t>
      </w:r>
    </w:p>
    <w:p w14:paraId="2C9E6A12" w14:textId="77777777" w:rsidR="00C27DB3" w:rsidRPr="00A56028" w:rsidRDefault="00C27DB3" w:rsidP="00C27DB3">
      <w:pPr>
        <w:rPr>
          <w:rFonts w:ascii="Tahoma" w:hAnsi="Tahoma" w:cs="Tahoma"/>
          <w:sz w:val="16"/>
          <w:szCs w:val="16"/>
          <w:lang w:val="sk-SK" w:eastAsia="sk-SK"/>
        </w:rPr>
      </w:pPr>
    </w:p>
    <w:p w14:paraId="3CBC73D3" w14:textId="77777777" w:rsidR="00BC14AC" w:rsidRDefault="00C27DB3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r w:rsidRPr="00A01341">
        <w:rPr>
          <w:rFonts w:ascii="Tahoma" w:hAnsi="Tahoma" w:cs="Tahoma"/>
          <w:b/>
          <w:sz w:val="16"/>
          <w:szCs w:val="16"/>
        </w:rPr>
        <w:fldChar w:fldCharType="begin"/>
      </w:r>
      <w:r w:rsidRPr="00A01341">
        <w:rPr>
          <w:rFonts w:ascii="Tahoma" w:hAnsi="Tahoma" w:cs="Tahoma"/>
          <w:b/>
          <w:sz w:val="16"/>
          <w:szCs w:val="16"/>
        </w:rPr>
        <w:instrText xml:space="preserve"> TOC \o "1-3" \h \z \u </w:instrText>
      </w:r>
      <w:r w:rsidRPr="00A01341">
        <w:rPr>
          <w:rFonts w:ascii="Tahoma" w:hAnsi="Tahoma" w:cs="Tahoma"/>
          <w:b/>
          <w:sz w:val="16"/>
          <w:szCs w:val="16"/>
        </w:rPr>
        <w:fldChar w:fldCharType="separate"/>
      </w:r>
      <w:hyperlink w:anchor="_Toc40664255" w:history="1">
        <w:r w:rsidR="00BC14AC" w:rsidRPr="00FD6194">
          <w:rPr>
            <w:rStyle w:val="Hyperlink"/>
            <w:rFonts w:ascii="Tahoma" w:hAnsi="Tahoma" w:cs="Tahoma"/>
            <w:noProof/>
          </w:rPr>
          <w:t>1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Účel dokumentu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_Toc40664255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2</w:t>
        </w:r>
        <w:r w:rsidR="00BC14AC">
          <w:rPr>
            <w:noProof/>
            <w:webHidden/>
          </w:rPr>
          <w:fldChar w:fldCharType="end"/>
        </w:r>
      </w:hyperlink>
    </w:p>
    <w:p w14:paraId="24B43933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56" w:history="1">
        <w:r w:rsidR="00BC14AC" w:rsidRPr="00FD6194">
          <w:rPr>
            <w:rStyle w:val="Hyperlink"/>
            <w:rFonts w:ascii="Tahoma" w:hAnsi="Tahoma" w:cs="Tahoma"/>
            <w:noProof/>
          </w:rPr>
          <w:t>2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Cieľové míľniky projektu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_Toc40664256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4</w:t>
        </w:r>
        <w:r w:rsidR="00BC14AC">
          <w:rPr>
            <w:noProof/>
            <w:webHidden/>
          </w:rPr>
          <w:fldChar w:fldCharType="end"/>
        </w:r>
      </w:hyperlink>
    </w:p>
    <w:p w14:paraId="3103214F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57" w:history="1">
        <w:r w:rsidR="00BC14AC" w:rsidRPr="00FD6194">
          <w:rPr>
            <w:rStyle w:val="Hyperlink"/>
            <w:rFonts w:ascii="Tahoma" w:hAnsi="Tahoma" w:cs="Tahoma"/>
            <w:noProof/>
          </w:rPr>
          <w:t>3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Hlavné funkcie a charakteristiky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_Toc40664257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5</w:t>
        </w:r>
        <w:r w:rsidR="00BC14AC">
          <w:rPr>
            <w:noProof/>
            <w:webHidden/>
          </w:rPr>
          <w:fldChar w:fldCharType="end"/>
        </w:r>
      </w:hyperlink>
    </w:p>
    <w:p w14:paraId="6021ADFC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58" w:history="1">
        <w:r w:rsidR="00BC14AC" w:rsidRPr="00FD6194">
          <w:rPr>
            <w:rStyle w:val="Hyperlink"/>
            <w:rFonts w:ascii="Tahoma" w:hAnsi="Tahoma" w:cs="Tahoma"/>
            <w:noProof/>
          </w:rPr>
          <w:t>4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Kritériá na GUI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_Toc40664258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5</w:t>
        </w:r>
        <w:r w:rsidR="00BC14AC">
          <w:rPr>
            <w:noProof/>
            <w:webHidden/>
          </w:rPr>
          <w:fldChar w:fldCharType="end"/>
        </w:r>
      </w:hyperlink>
    </w:p>
    <w:p w14:paraId="071C9808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59" w:history="1">
        <w:r w:rsidR="00BC14AC" w:rsidRPr="00FD6194">
          <w:rPr>
            <w:rStyle w:val="Hyperlink"/>
            <w:rFonts w:ascii="Tahoma" w:hAnsi="Tahoma" w:cs="Tahoma"/>
            <w:noProof/>
          </w:rPr>
          <w:t>5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Technické kritériá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_Toc40664259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5</w:t>
        </w:r>
        <w:r w:rsidR="00BC14AC">
          <w:rPr>
            <w:noProof/>
            <w:webHidden/>
          </w:rPr>
          <w:fldChar w:fldCharType="end"/>
        </w:r>
      </w:hyperlink>
    </w:p>
    <w:p w14:paraId="6F012B91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0" w:history="1">
        <w:r w:rsidR="00BC14AC" w:rsidRPr="00FD6194">
          <w:rPr>
            <w:rStyle w:val="Hyperlink"/>
            <w:rFonts w:ascii="Tahoma" w:hAnsi="Tahoma" w:cs="Tahoma"/>
            <w:noProof/>
          </w:rPr>
          <w:t>6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Technologické kritériá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_Toc40664260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5</w:t>
        </w:r>
        <w:r w:rsidR="00BC14AC">
          <w:rPr>
            <w:noProof/>
            <w:webHidden/>
          </w:rPr>
          <w:fldChar w:fldCharType="end"/>
        </w:r>
      </w:hyperlink>
    </w:p>
    <w:p w14:paraId="1AF15084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1" w:history="1">
        <w:r w:rsidR="00BC14AC" w:rsidRPr="00FD6194">
          <w:rPr>
            <w:rStyle w:val="Hyperlink"/>
            <w:rFonts w:ascii="Tahoma" w:hAnsi="Tahoma" w:cs="Tahoma"/>
            <w:noProof/>
          </w:rPr>
          <w:t>7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personál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_Toc40664261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36AA8EBA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2" w:history="1">
        <w:r w:rsidR="00BC14AC" w:rsidRPr="00FD6194">
          <w:rPr>
            <w:rStyle w:val="Hyperlink"/>
            <w:rFonts w:ascii="Tahoma" w:hAnsi="Tahoma" w:cs="Tahoma"/>
            <w:noProof/>
          </w:rPr>
          <w:t>8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dokumentáciu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_Toc40664262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483246F1" w14:textId="77777777" w:rsidR="00BC14AC" w:rsidRDefault="00F5780B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3" w:history="1">
        <w:r w:rsidR="00BC14AC" w:rsidRPr="00FD6194">
          <w:rPr>
            <w:rStyle w:val="Hyperlink"/>
            <w:rFonts w:ascii="Tahoma" w:hAnsi="Tahoma" w:cs="Tahoma"/>
            <w:noProof/>
          </w:rPr>
          <w:t>9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Kritéria výkonnosti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_Toc40664263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4BD86F6E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4" w:history="1">
        <w:r w:rsidR="00BC14AC" w:rsidRPr="00FD6194">
          <w:rPr>
            <w:rStyle w:val="Hyperlink"/>
            <w:rFonts w:ascii="Tahoma" w:hAnsi="Tahoma" w:cs="Tahoma"/>
            <w:noProof/>
          </w:rPr>
          <w:t>10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kapacitu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_Toc40664264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4937ADAC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5" w:history="1">
        <w:r w:rsidR="00BC14AC" w:rsidRPr="00FD6194">
          <w:rPr>
            <w:rStyle w:val="Hyperlink"/>
            <w:rFonts w:ascii="Tahoma" w:hAnsi="Tahoma" w:cs="Tahoma"/>
            <w:noProof/>
          </w:rPr>
          <w:t>11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presnosť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_Toc40664265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780E69BC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6" w:history="1">
        <w:r w:rsidR="00BC14AC" w:rsidRPr="00FD6194">
          <w:rPr>
            <w:rStyle w:val="Hyperlink"/>
            <w:rFonts w:ascii="Tahoma" w:hAnsi="Tahoma" w:cs="Tahoma"/>
            <w:noProof/>
          </w:rPr>
          <w:t>12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dostupnosť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_Toc40664266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5BFB51B9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7" w:history="1">
        <w:r w:rsidR="00BC14AC" w:rsidRPr="00FD6194">
          <w:rPr>
            <w:rStyle w:val="Hyperlink"/>
            <w:rFonts w:ascii="Tahoma" w:hAnsi="Tahoma" w:cs="Tahoma"/>
            <w:noProof/>
          </w:rPr>
          <w:t>13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Kritériá spoľahlivosti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_Toc40664267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537B0CEF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8" w:history="1">
        <w:r w:rsidR="00BC14AC" w:rsidRPr="00FD6194">
          <w:rPr>
            <w:rStyle w:val="Hyperlink"/>
            <w:rFonts w:ascii="Tahoma" w:hAnsi="Tahoma" w:cs="Tahoma"/>
            <w:noProof/>
          </w:rPr>
          <w:t>14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Požiadavky na prevádzku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_Toc40664268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6</w:t>
        </w:r>
        <w:r w:rsidR="00BC14AC">
          <w:rPr>
            <w:noProof/>
            <w:webHidden/>
          </w:rPr>
          <w:fldChar w:fldCharType="end"/>
        </w:r>
      </w:hyperlink>
    </w:p>
    <w:p w14:paraId="32AC07CA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69" w:history="1">
        <w:r w:rsidR="00BC14AC" w:rsidRPr="00FD6194">
          <w:rPr>
            <w:rStyle w:val="Hyperlink"/>
            <w:rFonts w:ascii="Tahoma" w:hAnsi="Tahoma" w:cs="Tahoma"/>
            <w:noProof/>
          </w:rPr>
          <w:t>15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Náklady na vývoj a dodanie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_Toc40664269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0CB3977E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0" w:history="1">
        <w:r w:rsidR="00BC14AC" w:rsidRPr="00FD6194">
          <w:rPr>
            <w:rStyle w:val="Hyperlink"/>
            <w:rFonts w:ascii="Tahoma" w:hAnsi="Tahoma" w:cs="Tahoma"/>
            <w:noProof/>
          </w:rPr>
          <w:t>16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Náklady na prevádzku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_Toc40664270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60C77EB5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1" w:history="1">
        <w:r w:rsidR="00BC14AC" w:rsidRPr="00FD6194">
          <w:rPr>
            <w:rStyle w:val="Hyperlink"/>
            <w:rFonts w:ascii="Tahoma" w:hAnsi="Tahoma" w:cs="Tahoma"/>
            <w:noProof/>
          </w:rPr>
          <w:t>17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Kritériá bezpečnosti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_Toc40664271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6054DFF6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2" w:history="1">
        <w:r w:rsidR="00BC14AC" w:rsidRPr="00FD6194">
          <w:rPr>
            <w:rStyle w:val="Hyperlink"/>
            <w:rFonts w:ascii="Tahoma" w:hAnsi="Tahoma" w:cs="Tahoma"/>
            <w:noProof/>
          </w:rPr>
          <w:t>18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Kritériá pre údržbu a používanie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_Toc40664272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3320C406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3" w:history="1">
        <w:r w:rsidR="00BC14AC" w:rsidRPr="00FD6194">
          <w:rPr>
            <w:rStyle w:val="Hyperlink"/>
            <w:rFonts w:ascii="Tahoma" w:hAnsi="Tahoma" w:cs="Tahoma"/>
            <w:noProof/>
          </w:rPr>
          <w:t>19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Časové kritéria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_Toc40664273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0B0CE3FD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4" w:history="1">
        <w:r w:rsidR="00BC14AC" w:rsidRPr="00FD6194">
          <w:rPr>
            <w:rStyle w:val="Hyperlink"/>
            <w:rFonts w:ascii="Tahoma" w:hAnsi="Tahoma" w:cs="Tahoma"/>
            <w:noProof/>
          </w:rPr>
          <w:t>20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Ostatné kritéria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_Toc40664274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0893112B" w14:textId="77777777" w:rsidR="00BC14AC" w:rsidRDefault="00F5780B">
      <w:pPr>
        <w:pStyle w:val="TOC1"/>
        <w:tabs>
          <w:tab w:val="left" w:pos="720"/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sk-SK" w:eastAsia="sk-SK"/>
        </w:rPr>
      </w:pPr>
      <w:hyperlink w:anchor="_Toc40664275" w:history="1">
        <w:r w:rsidR="00BC14AC" w:rsidRPr="00FD6194">
          <w:rPr>
            <w:rStyle w:val="Hyperlink"/>
            <w:rFonts w:ascii="Tahoma" w:hAnsi="Tahoma" w:cs="Tahoma"/>
            <w:noProof/>
          </w:rPr>
          <w:t>21</w:t>
        </w:r>
        <w:r w:rsidR="00BC14AC">
          <w:rPr>
            <w:rFonts w:asciiTheme="minorHAnsi" w:eastAsiaTheme="minorEastAsia" w:hAnsiTheme="minorHAnsi" w:cstheme="minorBidi"/>
            <w:noProof/>
            <w:sz w:val="24"/>
            <w:szCs w:val="24"/>
            <w:lang w:val="sk-SK" w:eastAsia="sk-SK"/>
          </w:rPr>
          <w:tab/>
        </w:r>
        <w:r w:rsidR="00BC14AC" w:rsidRPr="00FD6194">
          <w:rPr>
            <w:rStyle w:val="Hyperlink"/>
            <w:rFonts w:ascii="Tahoma" w:hAnsi="Tahoma" w:cs="Tahoma"/>
            <w:noProof/>
          </w:rPr>
          <w:t>Prílohy</w:t>
        </w:r>
        <w:r w:rsidR="00BC14AC">
          <w:rPr>
            <w:noProof/>
            <w:webHidden/>
          </w:rPr>
          <w:tab/>
        </w:r>
        <w:r w:rsidR="00BC14AC">
          <w:rPr>
            <w:noProof/>
            <w:webHidden/>
          </w:rPr>
          <w:fldChar w:fldCharType="begin"/>
        </w:r>
        <w:r w:rsidR="00BC14AC">
          <w:rPr>
            <w:noProof/>
            <w:webHidden/>
          </w:rPr>
          <w:instrText xml:space="preserve"> PAGEREF _Toc40664275 \h </w:instrText>
        </w:r>
        <w:r w:rsidR="00BC14AC">
          <w:rPr>
            <w:noProof/>
            <w:webHidden/>
          </w:rPr>
        </w:r>
        <w:r w:rsidR="00BC14AC">
          <w:rPr>
            <w:noProof/>
            <w:webHidden/>
          </w:rPr>
          <w:fldChar w:fldCharType="separate"/>
        </w:r>
        <w:r w:rsidR="00BC14AC">
          <w:rPr>
            <w:noProof/>
            <w:webHidden/>
          </w:rPr>
          <w:t>7</w:t>
        </w:r>
        <w:r w:rsidR="00BC14AC">
          <w:rPr>
            <w:noProof/>
            <w:webHidden/>
          </w:rPr>
          <w:fldChar w:fldCharType="end"/>
        </w:r>
      </w:hyperlink>
    </w:p>
    <w:p w14:paraId="537FF18A" w14:textId="77777777" w:rsidR="00C27DB3" w:rsidRPr="000F30E3" w:rsidRDefault="00C27DB3" w:rsidP="00AD0F71">
      <w:pPr>
        <w:rPr>
          <w:rFonts w:ascii="Calibri" w:hAnsi="Calibri" w:cs="Calibri"/>
          <w:szCs w:val="22"/>
          <w:lang w:val="sk-SK"/>
        </w:rPr>
      </w:pPr>
      <w:r w:rsidRPr="00A01341">
        <w:rPr>
          <w:rFonts w:ascii="Tahoma" w:hAnsi="Tahoma" w:cs="Tahoma"/>
          <w:b/>
          <w:bCs/>
          <w:sz w:val="16"/>
          <w:szCs w:val="16"/>
        </w:rPr>
        <w:fldChar w:fldCharType="end"/>
      </w:r>
    </w:p>
    <w:p w14:paraId="6E620B27" w14:textId="77777777" w:rsidR="00B0026B" w:rsidRPr="00A56028" w:rsidRDefault="00C27DB3" w:rsidP="00B0026B">
      <w:pPr>
        <w:pStyle w:val="Heading1"/>
        <w:ind w:left="431" w:hanging="431"/>
        <w:rPr>
          <w:rFonts w:ascii="Tahoma" w:hAnsi="Tahoma" w:cs="Tahoma"/>
          <w:sz w:val="20"/>
          <w:szCs w:val="20"/>
        </w:rPr>
      </w:pPr>
      <w:r w:rsidRPr="000F30E3">
        <w:br w:type="page"/>
      </w:r>
      <w:bookmarkStart w:id="0" w:name="_Toc40664255"/>
      <w:r w:rsidR="00B0026B" w:rsidRPr="00A56028">
        <w:rPr>
          <w:rFonts w:ascii="Tahoma" w:hAnsi="Tahoma" w:cs="Tahoma"/>
          <w:sz w:val="20"/>
          <w:szCs w:val="20"/>
        </w:rPr>
        <w:lastRenderedPageBreak/>
        <w:t>Účel dokumentu</w:t>
      </w:r>
      <w:bookmarkEnd w:id="0"/>
    </w:p>
    <w:p w14:paraId="4252D712" w14:textId="129D8690" w:rsidR="00B0026B" w:rsidRPr="00A01341" w:rsidRDefault="00B609BA" w:rsidP="00B609BA">
      <w:pPr>
        <w:tabs>
          <w:tab w:val="left" w:pos="851"/>
          <w:tab w:val="center" w:pos="3119"/>
        </w:tabs>
        <w:spacing w:before="120"/>
        <w:jc w:val="both"/>
        <w:rPr>
          <w:rFonts w:ascii="Tahoma" w:hAnsi="Tahoma" w:cs="Tahoma"/>
          <w:color w:val="0070C0"/>
          <w:sz w:val="18"/>
          <w:szCs w:val="16"/>
          <w:lang w:val="sk-SK"/>
        </w:rPr>
      </w:pPr>
      <w:r w:rsidRPr="00A01341">
        <w:rPr>
          <w:rFonts w:ascii="Tahoma" w:hAnsi="Tahoma" w:cs="Tahoma"/>
          <w:color w:val="0070C0"/>
          <w:sz w:val="18"/>
          <w:szCs w:val="16"/>
          <w:lang w:val="sk-SK"/>
        </w:rPr>
        <w:t>V</w:t>
      </w:r>
      <w:r w:rsidR="00B0026B" w:rsidRPr="00A01341">
        <w:rPr>
          <w:rFonts w:ascii="Tahoma" w:hAnsi="Tahoma" w:cs="Tahoma"/>
          <w:color w:val="0070C0"/>
          <w:sz w:val="18"/>
          <w:szCs w:val="16"/>
          <w:lang w:val="sk-SK"/>
        </w:rPr>
        <w:t> súlade s </w:t>
      </w:r>
      <w:r w:rsidR="00A01341" w:rsidRPr="00A01341">
        <w:rPr>
          <w:rFonts w:ascii="Tahoma" w:hAnsi="Tahoma" w:cs="Tahoma"/>
          <w:color w:val="0070C0"/>
          <w:sz w:val="18"/>
          <w:szCs w:val="16"/>
          <w:lang w:val="sk-SK"/>
        </w:rPr>
        <w:t xml:space="preserve">Vyhláškou úradu podpredsedu vlády SR pre investície a informatizáciu č. 85/2020 Z.z. o riadení projektov a </w:t>
      </w:r>
      <w:r w:rsidR="00B0026B" w:rsidRPr="00A01341">
        <w:rPr>
          <w:rFonts w:ascii="Tahoma" w:hAnsi="Tahoma" w:cs="Tahoma"/>
          <w:color w:val="0070C0"/>
          <w:sz w:val="18"/>
          <w:szCs w:val="16"/>
          <w:lang w:val="sk-SK"/>
        </w:rPr>
        <w:t>Výnosom č. 55/2014</w:t>
      </w:r>
      <w:r w:rsidR="00A01341" w:rsidRPr="00A01341">
        <w:rPr>
          <w:rFonts w:ascii="Tahoma" w:hAnsi="Tahoma" w:cs="Tahoma"/>
          <w:color w:val="0070C0"/>
          <w:sz w:val="18"/>
          <w:szCs w:val="16"/>
          <w:lang w:val="sk-SK"/>
        </w:rPr>
        <w:t xml:space="preserve"> Z.z. - </w:t>
      </w:r>
      <w:r w:rsidRPr="00A01341">
        <w:rPr>
          <w:rFonts w:ascii="Tahoma" w:hAnsi="Tahoma" w:cs="Tahoma"/>
          <w:color w:val="0070C0"/>
          <w:sz w:val="18"/>
          <w:szCs w:val="16"/>
          <w:lang w:val="sk-SK"/>
        </w:rPr>
        <w:t>je tento dokument určený</w:t>
      </w:r>
      <w:r w:rsidRPr="00A01341">
        <w:rPr>
          <w:rFonts w:ascii="Tahoma" w:hAnsi="Tahoma" w:cs="Tahoma"/>
          <w:b/>
          <w:color w:val="0070C0"/>
          <w:sz w:val="18"/>
          <w:szCs w:val="16"/>
          <w:lang w:val="sk-SK"/>
        </w:rPr>
        <w:t xml:space="preserve"> na určenie akceptačných kritérií projektu vrátane kvalitatívnych požiadaviek a ich zaevidovanie aby bolo možné na záver projektu vyhodnotiť dosiahnutie jeho cieľov a všetkých dohodnutých zmluvných náležitostí</w:t>
      </w:r>
      <w:r w:rsidRPr="00A01341">
        <w:rPr>
          <w:rFonts w:ascii="Tahoma" w:hAnsi="Tahoma" w:cs="Tahoma"/>
          <w:color w:val="0070C0"/>
          <w:sz w:val="18"/>
          <w:szCs w:val="16"/>
          <w:lang w:val="sk-SK"/>
        </w:rPr>
        <w:t>.</w:t>
      </w:r>
    </w:p>
    <w:p w14:paraId="326FD1B0" w14:textId="0B467C7C" w:rsidR="00B0026B" w:rsidRPr="00A01341" w:rsidRDefault="00A01341" w:rsidP="00A01341">
      <w:pPr>
        <w:tabs>
          <w:tab w:val="left" w:pos="851"/>
          <w:tab w:val="center" w:pos="3119"/>
        </w:tabs>
        <w:spacing w:before="120"/>
        <w:jc w:val="both"/>
        <w:rPr>
          <w:rFonts w:ascii="Tahoma" w:hAnsi="Tahoma" w:cs="Tahoma"/>
          <w:color w:val="0070C0"/>
          <w:sz w:val="18"/>
          <w:szCs w:val="16"/>
          <w:lang w:val="sk-SK"/>
        </w:rPr>
      </w:pPr>
      <w:r w:rsidRPr="00A01341">
        <w:rPr>
          <w:rFonts w:ascii="Tahoma" w:hAnsi="Tahoma" w:cs="Tahoma"/>
          <w:color w:val="0070C0"/>
          <w:sz w:val="18"/>
          <w:szCs w:val="16"/>
          <w:lang w:val="sk-SK"/>
        </w:rPr>
        <w:t xml:space="preserve">Tento dokument sa vytvára ako </w:t>
      </w:r>
      <w:r w:rsidRPr="00A01341">
        <w:rPr>
          <w:rFonts w:ascii="Tahoma" w:hAnsi="Tahoma" w:cs="Tahoma"/>
          <w:color w:val="0070C0"/>
          <w:sz w:val="18"/>
          <w:szCs w:val="16"/>
        </w:rPr>
        <w:t>s</w:t>
      </w:r>
      <w:r w:rsidR="00A56028" w:rsidRPr="00A01341">
        <w:rPr>
          <w:rFonts w:ascii="Tahoma" w:hAnsi="Tahoma" w:cs="Tahoma"/>
          <w:color w:val="0070C0"/>
          <w:sz w:val="18"/>
          <w:szCs w:val="16"/>
        </w:rPr>
        <w:t>amostatný dokument alebo ako</w:t>
      </w:r>
      <w:r w:rsidRPr="00A01341">
        <w:rPr>
          <w:rFonts w:ascii="Tahoma" w:hAnsi="Tahoma" w:cs="Tahoma"/>
          <w:color w:val="0070C0"/>
          <w:sz w:val="18"/>
          <w:szCs w:val="16"/>
        </w:rPr>
        <w:t>:</w:t>
      </w:r>
    </w:p>
    <w:p w14:paraId="52683976" w14:textId="77777777" w:rsidR="00A01341" w:rsidRPr="00A01341" w:rsidRDefault="00A01341" w:rsidP="00A01341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6"/>
        </w:rPr>
      </w:pPr>
    </w:p>
    <w:p w14:paraId="18161A87" w14:textId="77777777" w:rsidR="00A01341" w:rsidRPr="00A01341" w:rsidRDefault="00A01341" w:rsidP="00A01341">
      <w:pPr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Ak sa v riadení projektov podľa doterajších predpisov používa pojem „Štúdia uskutočniteľnosti“ alebo vytvára dokument s názvom „Štúdia uskutočniteľnosti“ na účely tejto vyhlášky a na účely posudzovania úplnosti štúdií uskutočniteľnosti vytvorených do 30. apríla 2020, sa za štúdiu uskutočniteľnosti považuje komplexný projektový produkt tvorený manažérskymi produktmi, ktoré sú vytvárané a schválené v prípravnej fáze projektu a aktualizované a schválené v iniciačnej fáze podľa doterajších predpisov nasledovne: </w:t>
      </w:r>
    </w:p>
    <w:p w14:paraId="7D393A7B" w14:textId="735AAE0B" w:rsidR="00A01341" w:rsidRPr="00A01341" w:rsidRDefault="00A01341" w:rsidP="00A01341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v prípravnej fáze projektu manažérskymi produktmi, ktorými sú:</w:t>
      </w:r>
    </w:p>
    <w:p w14:paraId="3297C5B9" w14:textId="77777777" w:rsidR="00A01341" w:rsidRPr="00A01341" w:rsidRDefault="00A01341" w:rsidP="00A01341">
      <w:pPr>
        <w:pStyle w:val="ListParagraph"/>
        <w:numPr>
          <w:ilvl w:val="0"/>
          <w:numId w:val="9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 xml:space="preserve">P-01 Projektový zámer – rámcový s </w:t>
      </w:r>
    </w:p>
    <w:p w14:paraId="3B8CBC52" w14:textId="77777777" w:rsidR="00A01341" w:rsidRPr="00A01341" w:rsidRDefault="00A01341" w:rsidP="00A01341">
      <w:pPr>
        <w:pStyle w:val="ListParagraph"/>
        <w:numPr>
          <w:ilvl w:val="1"/>
          <w:numId w:val="9"/>
        </w:numPr>
        <w:spacing w:before="75"/>
        <w:ind w:left="144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 xml:space="preserve">Prílohou 1: Funkčná špecifikácia – rámcová a </w:t>
      </w:r>
    </w:p>
    <w:p w14:paraId="5DFDCB15" w14:textId="2121740D" w:rsidR="00A01341" w:rsidRPr="00A01341" w:rsidRDefault="00A01341" w:rsidP="00A01341">
      <w:pPr>
        <w:pStyle w:val="ListParagraph"/>
        <w:numPr>
          <w:ilvl w:val="1"/>
          <w:numId w:val="9"/>
        </w:numPr>
        <w:spacing w:before="75"/>
        <w:ind w:left="144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Prílohou 2: Zoznam rizík a závislostí – rámcový, </w:t>
      </w:r>
    </w:p>
    <w:p w14:paraId="655972DE" w14:textId="77777777" w:rsidR="00A01341" w:rsidRPr="00A01341" w:rsidRDefault="00A01341" w:rsidP="00A01341">
      <w:pPr>
        <w:pStyle w:val="ListParagraph"/>
        <w:numPr>
          <w:ilvl w:val="0"/>
          <w:numId w:val="9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P-02 BC/CBA – odôvodnenie projektu – rámcové,</w:t>
      </w:r>
    </w:p>
    <w:p w14:paraId="5D47DA6B" w14:textId="77777777" w:rsidR="00A01341" w:rsidRPr="00A01341" w:rsidRDefault="00A01341" w:rsidP="00A01341">
      <w:pPr>
        <w:pStyle w:val="ListParagraph"/>
        <w:numPr>
          <w:ilvl w:val="0"/>
          <w:numId w:val="9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P-03 Prístup k projektu – rámcový,</w:t>
      </w:r>
    </w:p>
    <w:p w14:paraId="2E5B7E61" w14:textId="2893347B" w:rsidR="00A01341" w:rsidRPr="00A01341" w:rsidRDefault="00A01341" w:rsidP="00A01341">
      <w:pPr>
        <w:pStyle w:val="ListParagraph"/>
        <w:numPr>
          <w:ilvl w:val="0"/>
          <w:numId w:val="9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P-04 Projektový plán – rámcový,</w:t>
      </w:r>
    </w:p>
    <w:p w14:paraId="41D3335E" w14:textId="77777777" w:rsidR="00A01341" w:rsidRPr="00A01341" w:rsidRDefault="00A01341" w:rsidP="00A01341">
      <w:pPr>
        <w:pStyle w:val="ListParagraph"/>
        <w:spacing w:before="75"/>
        <w:ind w:right="225"/>
        <w:rPr>
          <w:rFonts w:ascii="Tahoma" w:hAnsi="Tahoma" w:cs="Tahoma"/>
          <w:color w:val="0070C0"/>
          <w:sz w:val="18"/>
          <w:szCs w:val="16"/>
          <w:lang w:eastAsia="sk-SK"/>
        </w:rPr>
      </w:pPr>
    </w:p>
    <w:p w14:paraId="783D59AF" w14:textId="6E7D7FAC" w:rsidR="00A01341" w:rsidRPr="00A01341" w:rsidRDefault="00A01341" w:rsidP="00A01341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v iniciačnej fáze projektu manažérskymi produktmi, ktorými sú:</w:t>
      </w:r>
    </w:p>
    <w:p w14:paraId="4A225770" w14:textId="77777777" w:rsidR="00A01341" w:rsidRPr="00A01341" w:rsidRDefault="00A01341" w:rsidP="00A01341">
      <w:pPr>
        <w:pStyle w:val="ListParagraph"/>
        <w:numPr>
          <w:ilvl w:val="0"/>
          <w:numId w:val="10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 xml:space="preserve">I-01 Projektový zámer – detailný s </w:t>
      </w:r>
    </w:p>
    <w:p w14:paraId="52088263" w14:textId="77777777" w:rsidR="00A01341" w:rsidRPr="00A01341" w:rsidRDefault="00A01341" w:rsidP="00A01341">
      <w:pPr>
        <w:pStyle w:val="ListParagraph"/>
        <w:numPr>
          <w:ilvl w:val="1"/>
          <w:numId w:val="10"/>
        </w:numPr>
        <w:spacing w:before="75"/>
        <w:ind w:left="144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 xml:space="preserve">Prílohou 1: Funkčná špecifikácia – detailná a </w:t>
      </w:r>
    </w:p>
    <w:p w14:paraId="3ED5AB4F" w14:textId="2B7EFD96" w:rsidR="00A01341" w:rsidRPr="00A01341" w:rsidRDefault="00A01341" w:rsidP="00A01341">
      <w:pPr>
        <w:pStyle w:val="ListParagraph"/>
        <w:numPr>
          <w:ilvl w:val="1"/>
          <w:numId w:val="10"/>
        </w:numPr>
        <w:spacing w:before="75"/>
        <w:ind w:left="144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Prílohou 2: Zoznam rizík a závislostí – detailný, </w:t>
      </w:r>
    </w:p>
    <w:p w14:paraId="573F2B38" w14:textId="77777777" w:rsidR="00A01341" w:rsidRPr="00A01341" w:rsidRDefault="00A01341" w:rsidP="00A01341">
      <w:pPr>
        <w:pStyle w:val="ListParagraph"/>
        <w:numPr>
          <w:ilvl w:val="0"/>
          <w:numId w:val="10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I-02 BC/CBA – odôvodnenie projektu – detailné,</w:t>
      </w:r>
    </w:p>
    <w:p w14:paraId="6BD62146" w14:textId="2D69E44D" w:rsidR="00A01341" w:rsidRPr="00A01341" w:rsidRDefault="00A01341" w:rsidP="00A01341">
      <w:pPr>
        <w:pStyle w:val="ListParagraph"/>
        <w:numPr>
          <w:ilvl w:val="0"/>
          <w:numId w:val="10"/>
        </w:numPr>
        <w:spacing w:before="75"/>
        <w:ind w:left="720" w:right="225"/>
        <w:rPr>
          <w:rFonts w:ascii="Tahoma" w:hAnsi="Tahoma" w:cs="Tahoma"/>
          <w:color w:val="0070C0"/>
          <w:sz w:val="18"/>
          <w:szCs w:val="16"/>
          <w:lang w:eastAsia="sk-SK"/>
        </w:rPr>
      </w:pPr>
      <w:r w:rsidRPr="00A01341">
        <w:rPr>
          <w:rFonts w:ascii="Tahoma" w:hAnsi="Tahoma" w:cs="Tahoma"/>
          <w:color w:val="0070C0"/>
          <w:sz w:val="18"/>
          <w:szCs w:val="16"/>
          <w:lang w:eastAsia="sk-SK"/>
        </w:rPr>
        <w:t>I-03 Prístup k projektu – detailný s Prílohou 1: Technická špecifikácia – rámcová.</w:t>
      </w:r>
    </w:p>
    <w:p w14:paraId="1BCB3617" w14:textId="77777777" w:rsidR="00FF56EC" w:rsidRDefault="00FF56EC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</w:p>
    <w:p w14:paraId="7CC4E814" w14:textId="77777777" w:rsidR="00FF56EC" w:rsidRPr="009C2697" w:rsidRDefault="00FF56EC" w:rsidP="00FF56EC">
      <w:pPr>
        <w:rPr>
          <w:rFonts w:ascii="Tahoma" w:hAnsi="Tahoma" w:cs="Tahoma"/>
          <w:b/>
          <w:sz w:val="20"/>
          <w:szCs w:val="16"/>
        </w:rPr>
      </w:pPr>
      <w:r w:rsidRPr="009C2697">
        <w:rPr>
          <w:rFonts w:ascii="Tahoma" w:hAnsi="Tahoma" w:cs="Tahoma"/>
          <w:color w:val="0070C0"/>
          <w:sz w:val="20"/>
          <w:szCs w:val="16"/>
        </w:rPr>
        <w:t>Doplniť linky na podstatné dokumenty. Napríklad:</w:t>
      </w:r>
    </w:p>
    <w:p w14:paraId="290832F0" w14:textId="77777777" w:rsidR="00FF56EC" w:rsidRPr="009C2697" w:rsidRDefault="00FF56EC" w:rsidP="00FF56EC">
      <w:pPr>
        <w:numPr>
          <w:ilvl w:val="0"/>
          <w:numId w:val="11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>platná zmluva – ZoD / SLA</w:t>
      </w:r>
      <w:r w:rsidRPr="009C2697">
        <w:rPr>
          <w:rFonts w:ascii="Tahoma" w:hAnsi="Tahoma" w:cs="Tahoma"/>
          <w:color w:val="0070C0"/>
          <w:sz w:val="20"/>
          <w:szCs w:val="16"/>
        </w:rPr>
        <w:t xml:space="preserve">, </w:t>
      </w:r>
    </w:p>
    <w:p w14:paraId="3A96FBC7" w14:textId="7AEBF25E" w:rsidR="00FF56EC" w:rsidRPr="009C2697" w:rsidRDefault="00FF56EC" w:rsidP="00FF56EC">
      <w:pPr>
        <w:numPr>
          <w:ilvl w:val="0"/>
          <w:numId w:val="11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16"/>
        </w:rPr>
      </w:pPr>
      <w:r w:rsidRPr="009C2697">
        <w:rPr>
          <w:rFonts w:ascii="Tahoma" w:hAnsi="Tahoma" w:cs="Tahoma"/>
          <w:color w:val="0070C0"/>
          <w:sz w:val="20"/>
          <w:szCs w:val="16"/>
        </w:rPr>
        <w:t>odôvodnenie projektu</w:t>
      </w:r>
      <w:r>
        <w:rPr>
          <w:rFonts w:ascii="Tahoma" w:hAnsi="Tahoma" w:cs="Tahoma"/>
          <w:color w:val="0070C0"/>
          <w:sz w:val="20"/>
          <w:szCs w:val="16"/>
        </w:rPr>
        <w:t xml:space="preserve"> – BC / CBA (a schválené merateľné ukazovateľa)</w:t>
      </w:r>
    </w:p>
    <w:p w14:paraId="4D45CBEC" w14:textId="77777777" w:rsidR="00FF56EC" w:rsidRDefault="00FF56EC" w:rsidP="00FF56EC">
      <w:pPr>
        <w:numPr>
          <w:ilvl w:val="0"/>
          <w:numId w:val="11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>štúdia uskutočniteľnosti</w:t>
      </w:r>
      <w:r w:rsidRPr="009C2697">
        <w:rPr>
          <w:rFonts w:ascii="Tahoma" w:hAnsi="Tahoma" w:cs="Tahoma"/>
          <w:color w:val="0070C0"/>
          <w:sz w:val="20"/>
          <w:szCs w:val="16"/>
        </w:rPr>
        <w:t xml:space="preserve"> </w:t>
      </w:r>
      <w:r>
        <w:rPr>
          <w:rFonts w:ascii="Tahoma" w:hAnsi="Tahoma" w:cs="Tahoma"/>
          <w:color w:val="0070C0"/>
          <w:sz w:val="20"/>
          <w:szCs w:val="16"/>
        </w:rPr>
        <w:t xml:space="preserve">alebo, </w:t>
      </w:r>
    </w:p>
    <w:p w14:paraId="09ACF348" w14:textId="77777777" w:rsidR="00FF56EC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projektový zámer, </w:t>
      </w:r>
    </w:p>
    <w:p w14:paraId="4AFDBCC4" w14:textId="63557213" w:rsidR="00FF56EC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funkčná špecifikácia </w:t>
      </w:r>
      <w:r w:rsidRPr="00FF56EC">
        <w:rPr>
          <w:rFonts w:ascii="Tahoma" w:hAnsi="Tahoma" w:cs="Tahoma"/>
          <w:color w:val="FF0000"/>
          <w:sz w:val="20"/>
          <w:szCs w:val="16"/>
        </w:rPr>
        <w:t>– s požiadavkami na kvalitu</w:t>
      </w:r>
    </w:p>
    <w:p w14:paraId="033F7A1B" w14:textId="7CEA893F" w:rsidR="00FF56EC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katalóg funkčných / nefunkčných požiadaviek </w:t>
      </w:r>
      <w:r w:rsidRPr="00FF56EC">
        <w:rPr>
          <w:rFonts w:ascii="Tahoma" w:hAnsi="Tahoma" w:cs="Tahoma"/>
          <w:color w:val="FF0000"/>
          <w:sz w:val="20"/>
          <w:szCs w:val="16"/>
        </w:rPr>
        <w:t>– s požiadavkami na kvalitu</w:t>
      </w:r>
    </w:p>
    <w:p w14:paraId="353C1B8D" w14:textId="77777777" w:rsidR="00FF56EC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>projektový prístup,</w:t>
      </w:r>
    </w:p>
    <w:p w14:paraId="5DF9BD79" w14:textId="35B2EB49" w:rsidR="00FF56EC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technická špecifikácia </w:t>
      </w:r>
      <w:r w:rsidRPr="00FF56EC">
        <w:rPr>
          <w:rFonts w:ascii="Tahoma" w:hAnsi="Tahoma" w:cs="Tahoma"/>
          <w:color w:val="FF0000"/>
          <w:sz w:val="20"/>
          <w:szCs w:val="16"/>
        </w:rPr>
        <w:t>– s požiadavkami na kvalitu</w:t>
      </w:r>
    </w:p>
    <w:p w14:paraId="50E6C637" w14:textId="0C6D515F" w:rsidR="00FF56EC" w:rsidRPr="009C2697" w:rsidRDefault="00FF56EC" w:rsidP="00FF56EC">
      <w:pPr>
        <w:numPr>
          <w:ilvl w:val="1"/>
          <w:numId w:val="11"/>
        </w:num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katalóg technických požiadaviek </w:t>
      </w:r>
      <w:r w:rsidRPr="00FF56EC">
        <w:rPr>
          <w:rFonts w:ascii="Tahoma" w:hAnsi="Tahoma" w:cs="Tahoma"/>
          <w:color w:val="FF0000"/>
          <w:sz w:val="20"/>
          <w:szCs w:val="16"/>
        </w:rPr>
        <w:t>– s požiadavkami na kvalitu</w:t>
      </w:r>
    </w:p>
    <w:p w14:paraId="404EFE1A" w14:textId="77777777" w:rsidR="00FF56EC" w:rsidRPr="00C2504E" w:rsidRDefault="00FF56EC" w:rsidP="00FF56EC">
      <w:pPr>
        <w:numPr>
          <w:ilvl w:val="0"/>
          <w:numId w:val="11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16"/>
        </w:rPr>
      </w:pPr>
      <w:r w:rsidRPr="009C2697">
        <w:rPr>
          <w:rFonts w:ascii="Tahoma" w:hAnsi="Tahoma" w:cs="Tahoma"/>
          <w:color w:val="0070C0"/>
          <w:sz w:val="20"/>
          <w:szCs w:val="16"/>
        </w:rPr>
        <w:t>nadväznosť na</w:t>
      </w:r>
      <w:r>
        <w:rPr>
          <w:rFonts w:ascii="Tahoma" w:hAnsi="Tahoma" w:cs="Tahoma"/>
          <w:color w:val="0070C0"/>
          <w:sz w:val="20"/>
          <w:szCs w:val="16"/>
        </w:rPr>
        <w:t xml:space="preserve"> </w:t>
      </w:r>
      <w:r w:rsidRPr="00C2504E">
        <w:rPr>
          <w:rFonts w:ascii="Tahoma" w:hAnsi="Tahoma" w:cs="Tahoma"/>
          <w:color w:val="0070C0"/>
          <w:sz w:val="20"/>
          <w:szCs w:val="16"/>
        </w:rPr>
        <w:t>popis produktu + highlevel schéma procesu / workflowu / dataflowu</w:t>
      </w:r>
    </w:p>
    <w:p w14:paraId="31770848" w14:textId="62828F38" w:rsidR="00FF56EC" w:rsidRPr="00095767" w:rsidRDefault="00FF56EC" w:rsidP="00FF56EC">
      <w:pPr>
        <w:numPr>
          <w:ilvl w:val="1"/>
          <w:numId w:val="11"/>
        </w:numPr>
        <w:tabs>
          <w:tab w:val="left" w:pos="851"/>
          <w:tab w:val="center" w:pos="1136"/>
        </w:tabs>
        <w:rPr>
          <w:rFonts w:ascii="Tahoma" w:hAnsi="Tahoma" w:cs="Tahoma"/>
          <w:sz w:val="20"/>
        </w:rPr>
      </w:pPr>
      <w:r w:rsidRPr="00095767">
        <w:rPr>
          <w:rFonts w:ascii="Tahoma" w:hAnsi="Tahoma" w:cs="Tahoma"/>
          <w:color w:val="0070C0"/>
          <w:sz w:val="20"/>
        </w:rPr>
        <w:t xml:space="preserve">PID </w:t>
      </w:r>
    </w:p>
    <w:p w14:paraId="3E858E05" w14:textId="77777777" w:rsidR="00FF56EC" w:rsidRDefault="00FF56EC" w:rsidP="00FF56EC">
      <w:pPr>
        <w:numPr>
          <w:ilvl w:val="1"/>
          <w:numId w:val="11"/>
        </w:numPr>
        <w:tabs>
          <w:tab w:val="left" w:pos="851"/>
        </w:tabs>
        <w:ind w:left="1420"/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 xml:space="preserve">R1-1 - </w:t>
      </w:r>
      <w:r w:rsidRPr="009C2697">
        <w:rPr>
          <w:rFonts w:ascii="Tahoma" w:hAnsi="Tahoma" w:cs="Tahoma"/>
          <w:color w:val="0070C0"/>
          <w:sz w:val="20"/>
          <w:szCs w:val="16"/>
        </w:rPr>
        <w:t>detailný návrh riešenia</w:t>
      </w:r>
      <w:r>
        <w:rPr>
          <w:rFonts w:ascii="Tahoma" w:hAnsi="Tahoma" w:cs="Tahoma"/>
          <w:color w:val="0070C0"/>
          <w:sz w:val="20"/>
          <w:szCs w:val="16"/>
        </w:rPr>
        <w:t xml:space="preserve"> (DNR)</w:t>
      </w:r>
    </w:p>
    <w:p w14:paraId="24A623D2" w14:textId="77777777" w:rsidR="00FF56EC" w:rsidRDefault="00FF56EC" w:rsidP="00FF56EC">
      <w:pPr>
        <w:numPr>
          <w:ilvl w:val="1"/>
          <w:numId w:val="11"/>
        </w:numPr>
        <w:tabs>
          <w:tab w:val="left" w:pos="851"/>
        </w:tabs>
        <w:ind w:left="1420"/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>R1-2 - plán testov</w:t>
      </w:r>
    </w:p>
    <w:p w14:paraId="14B8E624" w14:textId="77777777" w:rsidR="00FF56EC" w:rsidRDefault="00FF56EC" w:rsidP="00FF56EC">
      <w:p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</w:p>
    <w:p w14:paraId="1461A50F" w14:textId="0CCF9A41" w:rsidR="00FF56EC" w:rsidRDefault="00FF56EC" w:rsidP="00FF56EC">
      <w:p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  <w:r>
        <w:rPr>
          <w:rFonts w:ascii="Tahoma" w:hAnsi="Tahoma" w:cs="Tahoma"/>
          <w:color w:val="0070C0"/>
          <w:sz w:val="20"/>
          <w:szCs w:val="16"/>
        </w:rPr>
        <w:t>Doporučujeme, v štruktúrovanej tabuľke identifikovať aj spôsoby overenia všetkých kritérii a ukazovateľov, ktoré si definuje projekt</w:t>
      </w:r>
    </w:p>
    <w:p w14:paraId="07ACD763" w14:textId="77777777" w:rsidR="00FF56EC" w:rsidRDefault="00FF56EC" w:rsidP="00FF56EC">
      <w:pPr>
        <w:tabs>
          <w:tab w:val="left" w:pos="851"/>
        </w:tabs>
        <w:rPr>
          <w:rFonts w:ascii="Tahoma" w:hAnsi="Tahoma" w:cs="Tahoma"/>
          <w:color w:val="0070C0"/>
          <w:sz w:val="20"/>
          <w:szCs w:val="16"/>
        </w:rPr>
      </w:pPr>
    </w:p>
    <w:p w14:paraId="634C1E3B" w14:textId="35D4ADCF" w:rsidR="00FF56EC" w:rsidRPr="00FF56EC" w:rsidRDefault="00FF56EC" w:rsidP="00FF56EC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</w:rPr>
      </w:pPr>
      <w:r w:rsidRPr="00362160">
        <w:rPr>
          <w:rFonts w:ascii="Tahoma" w:hAnsi="Tahoma" w:cs="Tahoma"/>
          <w:color w:val="FF0000"/>
          <w:sz w:val="20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</w:rPr>
        <w:t>doporučujeme</w:t>
      </w:r>
      <w:r w:rsidRPr="00362160">
        <w:rPr>
          <w:rFonts w:ascii="Tahoma" w:hAnsi="Tahoma" w:cs="Tahoma"/>
          <w:color w:val="FF0000"/>
          <w:sz w:val="20"/>
        </w:rPr>
        <w:t>, aby ste si VŠETKY TABUĽKOVÉ VSTUPY evidovali a spravovali v jednom centrálnom EXCELI – s cieľom minimalizovať budúcu prácnosť s aktualizáciou a udržiavaním obsahu</w:t>
      </w:r>
    </w:p>
    <w:p w14:paraId="5DE6DD4E" w14:textId="77777777" w:rsidR="00FF56EC" w:rsidRDefault="00FF56EC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</w:p>
    <w:p w14:paraId="44E28BF6" w14:textId="1D0EFFA3" w:rsidR="00303A60" w:rsidRDefault="00303A60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Dodávané dielo musí splňať základné kritériá, legislatívne požiadavky a štandardy stanovené tu:</w:t>
      </w:r>
    </w:p>
    <w:p w14:paraId="674218E8" w14:textId="77777777" w:rsidR="00303A60" w:rsidRDefault="00303A60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303A60" w:rsidRPr="00303A60" w14:paraId="397EFC64" w14:textId="77777777" w:rsidTr="00303A60">
        <w:trPr>
          <w:trHeight w:val="22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D8F6C0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PRIRUČKY OPII</w:t>
            </w:r>
          </w:p>
        </w:tc>
      </w:tr>
      <w:tr w:rsidR="00303A60" w:rsidRPr="00303A60" w14:paraId="655BA212" w14:textId="77777777" w:rsidTr="00303A60">
        <w:trPr>
          <w:trHeight w:val="238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44F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 žiadateľa OPII</w:t>
            </w:r>
          </w:p>
        </w:tc>
      </w:tr>
      <w:tr w:rsidR="00303A60" w:rsidRPr="00303A60" w14:paraId="596B7985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F4C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 pre prijímateľa OPII (vrátane jej príloh)</w:t>
            </w:r>
          </w:p>
        </w:tc>
      </w:tr>
      <w:tr w:rsidR="00303A60" w:rsidRPr="00303A60" w14:paraId="29904BA0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507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 k oprávnenosti výdavkov OPII (vrátane jej príloh)</w:t>
            </w:r>
          </w:p>
        </w:tc>
      </w:tr>
      <w:tr w:rsidR="00303A60" w:rsidRPr="00303A60" w14:paraId="0BE212A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7C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Manuál pre informovanie a komunikáciu (vrátane jej príloh)</w:t>
            </w:r>
          </w:p>
        </w:tc>
      </w:tr>
      <w:tr w:rsidR="00303A60" w:rsidRPr="00303A60" w14:paraId="5DA2E436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A18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Dizajn manuál OPII (vrátane jej príloh)</w:t>
            </w:r>
          </w:p>
        </w:tc>
      </w:tr>
      <w:tr w:rsidR="00303A60" w:rsidRPr="00303A60" w14:paraId="7284D67B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D172" w14:textId="3E7DB5E3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Zmluva o </w:t>
            </w:r>
            <w:r w:rsidR="008827C3"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poskytnutí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NFP</w:t>
            </w:r>
          </w:p>
        </w:tc>
      </w:tr>
      <w:tr w:rsidR="00303A60" w:rsidRPr="00303A60" w14:paraId="45129F67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53E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 k tvorbe analýz výdavkov a príjmov (CBA)</w:t>
            </w:r>
          </w:p>
        </w:tc>
      </w:tr>
      <w:tr w:rsidR="00303A60" w:rsidRPr="00303A60" w14:paraId="43F2C91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1133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 pre realizáciu VO v rámci OPII pre zákazky zadávané od 18.04.2016 (vrátane jej príloh)</w:t>
            </w:r>
          </w:p>
        </w:tc>
      </w:tr>
      <w:tr w:rsidR="00303A60" w:rsidRPr="00303A60" w14:paraId="0C35B646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A337A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eGOVERNMENT</w:t>
            </w:r>
          </w:p>
        </w:tc>
      </w:tr>
      <w:tr w:rsidR="00303A60" w:rsidRPr="00303A60" w14:paraId="6E9305EE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64F0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lastRenderedPageBreak/>
              <w:t>Zákon o ITVS č. 95/2019 Z.z.</w:t>
            </w:r>
          </w:p>
        </w:tc>
      </w:tr>
      <w:tr w:rsidR="00303A60" w:rsidRPr="00303A60" w14:paraId="48C621D2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4E3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o eGovernmente č. 305/2013 Z.z., o elektronickej podobe výkonu pôsobnosti orgánov verejnej moci</w:t>
            </w:r>
          </w:p>
        </w:tc>
      </w:tr>
      <w:tr w:rsidR="00303A60" w:rsidRPr="00303A60" w14:paraId="1644A22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875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úradu podpredsedu vlády SR pre investície a informatizáciu č. 85/2020 Z.z. o riadení projektov</w:t>
            </w:r>
          </w:p>
        </w:tc>
      </w:tr>
      <w:tr w:rsidR="00303A60" w:rsidRPr="00303A60" w14:paraId="56EA8D11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A97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úradu podpredsedu vlády SR pre investície a informatizáciu č. 78/2020 Z.z. štandardoch pre informačné technológie verejnej správy</w:t>
            </w:r>
          </w:p>
        </w:tc>
      </w:tr>
      <w:tr w:rsidR="00303A60" w:rsidRPr="00303A60" w14:paraId="580A8015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B9B0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Výnos č.55/2014 Z.z. o štandardoch pre ISVS v znení neskorších predpisov, výnosov a opatrení </w:t>
            </w:r>
            <w:bookmarkStart w:id="1" w:name="_GoBack"/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UPVII</w:t>
            </w:r>
            <w:bookmarkEnd w:id="1"/>
          </w:p>
        </w:tc>
      </w:tr>
      <w:tr w:rsidR="00303A60" w:rsidRPr="00303A60" w14:paraId="34D6BE9B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C3E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proti byrokracii č. 177/22018 Z.z. o niektorých opatreniach na znižovanie administratívnej záťaže využívaním ISVS</w:t>
            </w:r>
          </w:p>
        </w:tc>
      </w:tr>
      <w:tr w:rsidR="00303A60" w:rsidRPr="00303A60" w14:paraId="1985C6CF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01C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Zákon o ochrane osobných údajov č. 18/2018 Z.z. </w:t>
            </w:r>
          </w:p>
        </w:tc>
      </w:tr>
      <w:tr w:rsidR="00303A60" w:rsidRPr="00303A60" w14:paraId="00C2732D" w14:textId="77777777" w:rsidTr="00303A60">
        <w:trPr>
          <w:trHeight w:val="66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55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usmernenie nariadeniu (GDPR) k spracúvaniu osobných údajov (prostredníctvom web stránok) v súlade s požiadavkami Nariadenia Rady EÚ č. 2016/679 z 27. apríla 2016 o ochrane fyzických osôb pri spracúvaní osobných údajov a o voľnom pohybe takýchto údajov</w:t>
            </w:r>
          </w:p>
        </w:tc>
      </w:tr>
      <w:tr w:rsidR="00303A60" w:rsidRPr="00303A60" w14:paraId="48340CB9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647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č. 438/2019 o výkone ustanovení zákona o e-Governmente (eDesk modul)</w:t>
            </w:r>
          </w:p>
        </w:tc>
      </w:tr>
      <w:tr w:rsidR="00303A60" w:rsidRPr="00303A60" w14:paraId="0FFE550B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CBA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č. 331/2018 Z. z., o zaručenej konverzii</w:t>
            </w:r>
          </w:p>
        </w:tc>
      </w:tr>
      <w:tr w:rsidR="00303A60" w:rsidRPr="00303A60" w14:paraId="50D1908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6B0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č. 29/2017 Z. z., o alternatívnom autentifikátore</w:t>
            </w:r>
          </w:p>
        </w:tc>
      </w:tr>
      <w:tr w:rsidR="00303A60" w:rsidRPr="00303A60" w14:paraId="1A83F904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370F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č. 85/2018 Z. z., o spôsobe vyhotovenia listinného rovnopisu elektronického úradného dokumentu</w:t>
            </w:r>
          </w:p>
        </w:tc>
      </w:tr>
      <w:tr w:rsidR="00303A60" w:rsidRPr="00303A60" w14:paraId="739A8CC5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DBA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č. 25/2014 Z. z., o IOM</w:t>
            </w:r>
          </w:p>
        </w:tc>
      </w:tr>
      <w:tr w:rsidR="00303A60" w:rsidRPr="00303A60" w14:paraId="1BE06AC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17673E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KYBERNETICKÚ a INFORMAČNÚ BEZPEČNOSŤ</w:t>
            </w:r>
          </w:p>
        </w:tc>
      </w:tr>
      <w:tr w:rsidR="00303A60" w:rsidRPr="00303A60" w14:paraId="1425EB41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392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o Kybernetickej bezpečnosti č. 69/2018 Z.z.</w:t>
            </w:r>
          </w:p>
        </w:tc>
      </w:tr>
      <w:tr w:rsidR="00303A60" w:rsidRPr="00303A60" w14:paraId="6BDD388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D78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o Kritickej infraštruktúre č. 45/2011 Z.z.</w:t>
            </w:r>
          </w:p>
        </w:tc>
      </w:tr>
      <w:tr w:rsidR="00303A60" w:rsidRPr="00303A60" w14:paraId="50FF4D1A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FC3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Trestný zákon č. 300/2005 Z.z. (trestné činy páchané pomocou elektronických prostriedkov a v elektronickom prostredí)</w:t>
            </w:r>
          </w:p>
        </w:tc>
      </w:tr>
      <w:tr w:rsidR="00303A60" w:rsidRPr="00303A60" w14:paraId="75072C5A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04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elektronických komunikáciách č. 351/2011 Z.z. (ochrana súkromia a osobných údajov, ochrana sietí a zariadení)</w:t>
            </w:r>
          </w:p>
        </w:tc>
      </w:tr>
      <w:tr w:rsidR="00303A60" w:rsidRPr="00303A60" w14:paraId="616E42AA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59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EiDAS - Zákon o dôveryhodných službách (elektronický podpis) č. 272/2016 Z.z. o dôveryhodných službách pre elektronické transakcie na vnútornom trhu</w:t>
            </w:r>
          </w:p>
        </w:tc>
      </w:tr>
      <w:tr w:rsidR="00303A60" w:rsidRPr="00303A60" w14:paraId="51C3DDAB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F8A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NBU č. 166/2018 Z.z., o podrobnostiach o technickom, technologickom a personálnom vybavení jednotky pre riešenie kybernetických bezpečnostných incidentov </w:t>
            </w:r>
          </w:p>
        </w:tc>
      </w:tr>
      <w:tr w:rsidR="00303A60" w:rsidRPr="00303A60" w14:paraId="5FF33371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F7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NBU č. 164/2018 Z.z., ktorou sa určujú identifikačné kritériá prevádzkovanej služby (kritériá základnej služby)</w:t>
            </w:r>
          </w:p>
        </w:tc>
      </w:tr>
      <w:tr w:rsidR="00303A60" w:rsidRPr="00303A60" w14:paraId="50928C44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1C4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NBU č. 362/2018 Z.z., ktorou sa ustanovuje obsah bezpečnostných opatrení, obsah a štruktúra bezpečnostnej dokumentácie a rozsah všeobecných bezpečnostných opatrení </w:t>
            </w:r>
          </w:p>
        </w:tc>
      </w:tr>
      <w:tr w:rsidR="00303A60" w:rsidRPr="00303A60" w14:paraId="4825C01F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2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Vyhláška NBU č. 436/2019 Z.z., o audite kybernetickej bezpečnosti a znalostnom štandarde audítora</w:t>
            </w:r>
          </w:p>
        </w:tc>
      </w:tr>
      <w:tr w:rsidR="00303A60" w:rsidRPr="00303A60" w14:paraId="4F9AE3BE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C10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Smernica č. 7/2019 o riešení Bezpečnostných incidentov Vládnou jednotkou CSIRT</w:t>
            </w:r>
          </w:p>
        </w:tc>
      </w:tr>
      <w:tr w:rsidR="00303A60" w:rsidRPr="00303A60" w14:paraId="54E5DA0E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974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Metodika pre Systematické zabezpečenie organizácií verejnej správy v oblasti informačnej bezpečnosti (CSIRT)</w:t>
            </w:r>
          </w:p>
        </w:tc>
      </w:tr>
      <w:tr w:rsidR="00303A60" w:rsidRPr="00303A60" w14:paraId="2BA8FF18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EB3DA8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VLÁDNY CLOUD</w:t>
            </w:r>
          </w:p>
        </w:tc>
      </w:tr>
      <w:tr w:rsidR="00303A60" w:rsidRPr="00303A60" w14:paraId="2B547F25" w14:textId="77777777" w:rsidTr="00303A60">
        <w:trPr>
          <w:trHeight w:val="238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3E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Katalóg služieb a požiadavky na realizáciu služieb Vládneho Cloudu</w:t>
            </w:r>
          </w:p>
        </w:tc>
      </w:tr>
      <w:tr w:rsidR="00303A60" w:rsidRPr="00303A60" w14:paraId="50136F8A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6EF4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usmernenie pre proces zaradenia cloudovej služby do katalógu č. 4542/2019/oSAEG-1</w:t>
            </w:r>
          </w:p>
        </w:tc>
      </w:tr>
      <w:tr w:rsidR="00303A60" w:rsidRPr="00303A60" w14:paraId="7B544078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E65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Usmernenie na aktualizáciu plánu migrácie IKT rezortu do dátového centra štátu</w:t>
            </w:r>
          </w:p>
        </w:tc>
      </w:tr>
      <w:tr w:rsidR="00303A60" w:rsidRPr="00303A60" w14:paraId="5520A95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3A2EC2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RIADENIE PROJEKTU a PROGRAMU</w:t>
            </w:r>
          </w:p>
        </w:tc>
      </w:tr>
      <w:tr w:rsidR="00303A60" w:rsidRPr="00303A60" w14:paraId="7193AD31" w14:textId="77777777" w:rsidTr="00303A60">
        <w:trPr>
          <w:trHeight w:val="1232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2F0" w14:textId="3D54A610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Metodický pokyn k spracovaniu: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_Štúdie uskutočniteľnost</w:t>
            </w:r>
            <w:r w:rsidR="008827C3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i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(ŠÚ)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_Finančnej analýzy projektu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_Analýzy nákladov a prínosov projektu (CBA)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_Finančnej analýzy žiadateľa o NFP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 xml:space="preserve">_Celkových nákladov na vlastníctvo v programovom období 2014 – 2020 </w:t>
            </w:r>
          </w:p>
        </w:tc>
      </w:tr>
      <w:tr w:rsidR="00303A60" w:rsidRPr="00303A60" w14:paraId="3AF67EAA" w14:textId="77777777" w:rsidTr="00303A60">
        <w:trPr>
          <w:trHeight w:val="476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23E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Metodický pokyn UPVII č. 3425/2019/oPK-1 na rozpočtovanie nákupu IT v rámci medzirezortného programu 0EK Informačné technológie financované zo štátneho rozpočtu</w:t>
            </w:r>
          </w:p>
        </w:tc>
      </w:tr>
      <w:tr w:rsidR="00303A60" w:rsidRPr="00303A60" w14:paraId="6E251474" w14:textId="77777777" w:rsidTr="00303A60">
        <w:trPr>
          <w:trHeight w:val="308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6F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usmernenie o postupe pri príprave investícií a koncesií podliehajúcich hodnoteniu MFSR</w:t>
            </w:r>
          </w:p>
        </w:tc>
      </w:tr>
      <w:tr w:rsidR="00303A60" w:rsidRPr="00303A60" w14:paraId="3D0C411A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C3B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Rámec na hodnotenie verejných investičných projektov v SR</w:t>
            </w:r>
          </w:p>
        </w:tc>
      </w:tr>
      <w:tr w:rsidR="00303A60" w:rsidRPr="00303A60" w14:paraId="6334EFF2" w14:textId="77777777" w:rsidTr="00303A60">
        <w:trPr>
          <w:trHeight w:val="294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48BB" w14:textId="1CC2257B" w:rsidR="00303A60" w:rsidRPr="00303A60" w:rsidRDefault="008827C3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Používateľská</w:t>
            </w:r>
            <w:r w:rsidR="00303A60"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príručka</w:t>
            </w:r>
            <w:r w:rsidR="00303A60"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MetaIS </w:t>
            </w:r>
          </w:p>
        </w:tc>
      </w:tr>
      <w:tr w:rsidR="00303A60" w:rsidRPr="00303A60" w14:paraId="10774C1B" w14:textId="77777777" w:rsidTr="00303A60">
        <w:trPr>
          <w:trHeight w:val="294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1BB" w14:textId="6D19A2CE" w:rsidR="00303A60" w:rsidRPr="00303A60" w:rsidRDefault="008827C3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Používateľská</w:t>
            </w:r>
            <w:r w:rsidR="00303A60"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príručka MetaIS Confluence</w:t>
            </w:r>
          </w:p>
        </w:tc>
      </w:tr>
      <w:tr w:rsidR="00303A60" w:rsidRPr="00303A60" w14:paraId="24B4D582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1F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Informatizácia 2.0 - revízia výdavkov</w:t>
            </w:r>
          </w:p>
        </w:tc>
      </w:tr>
      <w:tr w:rsidR="00303A60" w:rsidRPr="00303A60" w14:paraId="7FA2E79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6FAF3F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RIADENIE ARCHITEKTÚRY</w:t>
            </w:r>
          </w:p>
        </w:tc>
      </w:tr>
      <w:tr w:rsidR="00303A60" w:rsidRPr="00303A60" w14:paraId="367B8FA2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92C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Používateľská príručka MetaIS č. 3642/2018/oSAEG-1</w:t>
            </w:r>
          </w:p>
        </w:tc>
      </w:tr>
      <w:tr w:rsidR="00303A60" w:rsidRPr="00303A60" w14:paraId="273D0A0A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ABD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Metodický pokyn ÚPVII č. 514/2017-313 z 10.1.2017 na aktualizáciu obsahu centrálneho metainformačného systému verejnej správy povinnými osobami v znení neskorších predpisov</w:t>
            </w:r>
          </w:p>
        </w:tc>
      </w:tr>
      <w:tr w:rsidR="00303A60" w:rsidRPr="00303A60" w14:paraId="64789289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24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Metodický pokyn k Výnosu MFSR zo 4. marca 2014 č. 55/2014-173 Z. z. o štandardoch pre ISVS</w:t>
            </w:r>
          </w:p>
        </w:tc>
      </w:tr>
      <w:tr w:rsidR="00303A60" w:rsidRPr="00303A60" w14:paraId="404A03E5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368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Dodatok č. 1 k Metodickému pokynu k Výnosu MFSR zo 4. marca 2014 č. 55/2014 - 173 Z. z. o štandardoch ISVS v znení opatrenia UPVII č. 11/2018 z 12. marca 2018 </w:t>
            </w:r>
          </w:p>
        </w:tc>
      </w:tr>
      <w:tr w:rsidR="00303A60" w:rsidRPr="00303A60" w14:paraId="55D7D633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3AFC" w14:textId="77777777" w:rsidR="00303A60" w:rsidRPr="00303A60" w:rsidRDefault="00F5780B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hyperlink r:id="rId8" w:history="1">
              <w:r w:rsidR="00303A60" w:rsidRPr="00303A60">
                <w:rPr>
                  <w:rFonts w:ascii="Tahoma" w:hAnsi="Tahoma" w:cs="Tahoma"/>
                  <w:color w:val="0070C0"/>
                  <w:sz w:val="16"/>
                  <w:szCs w:val="16"/>
                  <w:u w:val="single"/>
                  <w:lang w:val="sk-SK" w:eastAsia="sk-SK"/>
                </w:rPr>
                <w:t>Metodické usmernenie č. 5651/2019/oSAEG-1 z 20.09.2019 na odpočet plnenia NKIVS orgánmi riadenia</w:t>
              </w:r>
            </w:hyperlink>
          </w:p>
        </w:tc>
      </w:tr>
      <w:tr w:rsidR="00303A60" w:rsidRPr="00303A60" w14:paraId="65037BD6" w14:textId="77777777" w:rsidTr="00303A60">
        <w:trPr>
          <w:trHeight w:val="88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7B8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lastRenderedPageBreak/>
              <w:t xml:space="preserve">Pravidlá publikovania elektronických služieb do multikanálového prostredia verejnej správy 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(Číslo: 3204/2018/oAeG-1)</w:t>
            </w:r>
          </w:p>
        </w:tc>
      </w:tr>
      <w:tr w:rsidR="00303A60" w:rsidRPr="00303A60" w14:paraId="4F9B6CD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B2B375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KVALITU ÚDAJOV</w:t>
            </w:r>
          </w:p>
        </w:tc>
      </w:tr>
      <w:tr w:rsidR="00303A60" w:rsidRPr="00303A60" w14:paraId="2335ABD5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091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umernenie o postupe zaraďovania referenčných údajov do zoznamu referenčných údajov vo väzbe na referenčné registre  (č. 3639/2019/oDK-1)</w:t>
            </w:r>
          </w:p>
        </w:tc>
      </w:tr>
      <w:tr w:rsidR="00303A60" w:rsidRPr="00303A60" w14:paraId="741F41E2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3D9" w14:textId="77777777" w:rsidR="00303A60" w:rsidRPr="00303A60" w:rsidRDefault="00F5780B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hyperlink r:id="rId9" w:history="1">
              <w:r w:rsidR="00303A60" w:rsidRPr="00303A60">
                <w:rPr>
                  <w:rFonts w:ascii="Tahoma" w:hAnsi="Tahoma" w:cs="Tahoma"/>
                  <w:color w:val="0070C0"/>
                  <w:sz w:val="16"/>
                  <w:szCs w:val="16"/>
                  <w:u w:val="single"/>
                  <w:lang w:val="sk-SK" w:eastAsia="sk-SK"/>
                </w:rPr>
                <w:t>Zákon o e-Governmente (§52) - povinnosť referencovania sa a využívať referenčné údaje.</w:t>
              </w:r>
            </w:hyperlink>
          </w:p>
        </w:tc>
      </w:tr>
      <w:tr w:rsidR="00303A60" w:rsidRPr="00303A60" w14:paraId="2B1F192D" w14:textId="77777777" w:rsidTr="00303A60">
        <w:trPr>
          <w:trHeight w:val="66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413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o e-Governmente (§10) - povinnosť využívať „Modul procesnej integrácie a integrácie údajov (jeho časti IS CSRÚ)“ a realizovať integráciu údajov, synchronizáciu údajov pri referencovaní a pri výmene údajov s referenčnými registrami a základnými číselníkmi.</w:t>
            </w:r>
          </w:p>
        </w:tc>
      </w:tr>
      <w:tr w:rsidR="00303A60" w:rsidRPr="00303A60" w14:paraId="4E99BF07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98F4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Postup pripojenia OVM v roli konzumenta údajov do IS CSRÚ</w:t>
            </w:r>
          </w:p>
        </w:tc>
      </w:tr>
      <w:tr w:rsidR="00303A60" w:rsidRPr="00303A60" w14:paraId="38FA86CB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914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usmernenie č. 1/ 2019 k zálohovaniu údajov v databázach domén, registrátorov a kontaktov súvisiacich so správou domén najvyššej úrovne</w:t>
            </w:r>
          </w:p>
        </w:tc>
      </w:tr>
      <w:tr w:rsidR="00303A60" w:rsidRPr="00303A60" w14:paraId="0E67B973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11DD67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UX</w:t>
            </w:r>
          </w:p>
        </w:tc>
      </w:tr>
      <w:tr w:rsidR="00303A60" w:rsidRPr="00303A60" w14:paraId="4F3F3140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1C2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Metodika Jednotný dizajn manuál elektronických služieb verejnej správy</w:t>
            </w:r>
          </w:p>
        </w:tc>
      </w:tr>
      <w:tr w:rsidR="00303A60" w:rsidRPr="00303A60" w14:paraId="392BE2F9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54B8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Metodické usmernenie UVSR č. 002089/2018/oLŠISVS-7 zo dňa 11.05.2018</w:t>
            </w:r>
          </w:p>
        </w:tc>
      </w:tr>
      <w:tr w:rsidR="00303A60" w:rsidRPr="00303A60" w14:paraId="53410749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32E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Metodické usmernenie pre tvorbu používateľsky kvalitných elektronických služieb verejnej správy 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br/>
              <w:t>(Číslo spisu v DKS: 004307/2019/oBI)</w:t>
            </w:r>
          </w:p>
        </w:tc>
      </w:tr>
      <w:tr w:rsidR="00303A60" w:rsidRPr="00303A60" w14:paraId="1370420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C151EB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RIADENIA KVALITY</w:t>
            </w:r>
          </w:p>
        </w:tc>
      </w:tr>
      <w:tr w:rsidR="00303A60" w:rsidRPr="00303A60" w14:paraId="77C16891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723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Metodika riadenia QAMPR </w:t>
            </w:r>
          </w:p>
        </w:tc>
      </w:tr>
      <w:tr w:rsidR="00303A60" w:rsidRPr="00303A60" w14:paraId="086693C4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BF2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Riadenie kvality podľa Smernice STN EN ISO 9001: 2016</w:t>
            </w:r>
          </w:p>
        </w:tc>
      </w:tr>
      <w:tr w:rsidR="00303A60" w:rsidRPr="00303A60" w14:paraId="381D7A88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3F794D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pre LICENCIE</w:t>
            </w:r>
          </w:p>
        </w:tc>
      </w:tr>
      <w:tr w:rsidR="00303A60" w:rsidRPr="00303A60" w14:paraId="3A66FAF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B0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Uznesenia vlády č. 286/2019 o povinnosti prednostne pristupovať k platným a účinným centrálnym IKT zmluvám</w:t>
            </w:r>
          </w:p>
        </w:tc>
      </w:tr>
      <w:tr w:rsidR="00303A60" w:rsidRPr="00303A60" w14:paraId="67C0148E" w14:textId="77777777" w:rsidTr="00303A60">
        <w:trPr>
          <w:trHeight w:val="66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72E9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Metodický pokyn k zabezpečeniu centrálneho nákupu produktov a služieb spoločnosti ORACLE v rámci Centrálnej rámcovej dohody na poskytovanie licencií a produktov ORACLE a služieb s nimi súvisiacich Júl 2019 </w:t>
            </w:r>
          </w:p>
        </w:tc>
      </w:tr>
      <w:tr w:rsidR="00303A60" w:rsidRPr="00303A60" w14:paraId="3D637A10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E18977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ŠTANDARDY OBSTARAVANIA</w:t>
            </w:r>
          </w:p>
        </w:tc>
      </w:tr>
      <w:tr w:rsidR="00303A60" w:rsidRPr="00303A60" w14:paraId="5F0B1042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9DDE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343/2015 Z. z. o verejnom obstarávaní</w:t>
            </w:r>
          </w:p>
        </w:tc>
      </w:tr>
      <w:tr w:rsidR="00303A60" w:rsidRPr="00303A60" w14:paraId="0FBC9CEB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02C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Koncepcia nákupu IT vo verejnej správe</w:t>
            </w:r>
          </w:p>
        </w:tc>
      </w:tr>
      <w:tr w:rsidR="00303A60" w:rsidRPr="00303A60" w14:paraId="14AE0A5D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DC8A2F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OSTANÉ ŠTANDARDY</w:t>
            </w:r>
          </w:p>
        </w:tc>
      </w:tr>
      <w:tr w:rsidR="00303A60" w:rsidRPr="00303A60" w14:paraId="18CFC393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ABA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Zákon o slobodnom prístupe k informáciám č. 211/2000 Z. z. </w:t>
            </w:r>
          </w:p>
        </w:tc>
      </w:tr>
      <w:tr w:rsidR="00303A60" w:rsidRPr="00303A60" w14:paraId="7A59AC94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792" w14:textId="77777777" w:rsidR="00303A60" w:rsidRPr="00303A60" w:rsidRDefault="00303A60" w:rsidP="00303A60">
            <w:pPr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Zákon o registri partnerov verejného sektora č. 315/2016 Z. z.</w:t>
            </w:r>
          </w:p>
        </w:tc>
      </w:tr>
      <w:tr w:rsidR="00303A60" w:rsidRPr="00303A60" w14:paraId="470E6C39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3EA35F" w14:textId="77777777" w:rsidR="00303A60" w:rsidRPr="00303A60" w:rsidRDefault="00303A60" w:rsidP="00303A60">
            <w:pPr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ĎALŠIE POŽIADAVKY na ZHOTOVILTELA:</w:t>
            </w:r>
          </w:p>
        </w:tc>
      </w:tr>
      <w:tr w:rsidR="00303A60" w:rsidRPr="00303A60" w14:paraId="20A3257E" w14:textId="77777777" w:rsidTr="00303A60">
        <w:trPr>
          <w:trHeight w:val="66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217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_umožniť Objednávateľovi vykonať audit bezpečnosti vyvíjaného Diela, vrátane informačných systémov a vývojového prostredia Zhotoviteľa na overenie miery dodržiavania bezpečnostných požiadaviek relevantných právnych predpisov a zmluvných požiadaviek,</w:t>
            </w:r>
          </w:p>
        </w:tc>
      </w:tr>
      <w:tr w:rsidR="00303A60" w:rsidRPr="00303A60" w14:paraId="573B4733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21E6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_prijať opatrenia na zabezpečenie nápravy zistení z auditu bezpečnosti informačných systémov,</w:t>
            </w:r>
          </w:p>
        </w:tc>
      </w:tr>
      <w:tr w:rsidR="00303A60" w:rsidRPr="00303A60" w14:paraId="3838F5AC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6C8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_poskytnúť Objednávateľovi a jemu nadriadeným orgánom plnú súčinnosť pri riešení bezpečnostného incidentu a vyšetrovaní bezpečnostnej udalosti, ktoré súvisia s plnením tejto Zmluvy o dielo alebo jej predmetom,</w:t>
            </w:r>
          </w:p>
        </w:tc>
      </w:tr>
      <w:tr w:rsidR="00303A60" w:rsidRPr="00303A60" w14:paraId="2F192EBC" w14:textId="77777777" w:rsidTr="00303A60">
        <w:trPr>
          <w:trHeight w:val="22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981B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_poskytnúť Objednávateľovi kompletnú dokumentáciu Informačného systému vrátane administrátorských prístupov,</w:t>
            </w:r>
          </w:p>
        </w:tc>
      </w:tr>
      <w:tr w:rsidR="00303A60" w:rsidRPr="00303A60" w14:paraId="6F039126" w14:textId="77777777" w:rsidTr="00303A60">
        <w:trPr>
          <w:trHeight w:val="66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D90" w14:textId="615614D9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_upozorniť na nev</w:t>
            </w:r>
            <w:r w:rsidR="00D753C7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yhnu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tnosť aktualizovať eGovernment komponenty v centrálnom metainformačnom systéme verejnej správy v súlade s 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Metodickým pokynom čísl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o 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ÚPVII/000514/2017-313 z 10.01.2017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 na aktualizáciu obsahu centrálneho metainformačného systému verejnej správy povinnými osobami v znení neskorších predpisov</w:t>
            </w:r>
          </w:p>
        </w:tc>
      </w:tr>
      <w:tr w:rsidR="00303A60" w:rsidRPr="00303A60" w14:paraId="31152D5F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581C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_zabezpečiť, aby zhotovené Dielo 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poskytovalo automatizovaný monitoring SLA parametrov dodaných koncových a aplikačných služieb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,</w:t>
            </w:r>
          </w:p>
        </w:tc>
      </w:tr>
      <w:tr w:rsidR="00303A60" w:rsidRPr="00303A60" w14:paraId="385F1DBF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7174" w14:textId="77777777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_zabezpečiť, aby zhotovené dielo 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poskytovalo možnosť testovania každej služby na nefunkčnosť   a možnosť odosielania (automatizovaných) hlásení o nefunkčnosti služby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.</w:t>
            </w:r>
          </w:p>
        </w:tc>
      </w:tr>
      <w:tr w:rsidR="00303A60" w:rsidRPr="00303A60" w14:paraId="3F167E09" w14:textId="77777777" w:rsidTr="00303A60">
        <w:trPr>
          <w:trHeight w:val="440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17A" w14:textId="586BEBDF" w:rsidR="00303A60" w:rsidRPr="00303A60" w:rsidRDefault="00303A60" w:rsidP="00303A60">
            <w:pPr>
              <w:jc w:val="both"/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</w:pP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 xml:space="preserve">_dodať dielo v minimálnom rozsahu schválenej 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 xml:space="preserve">Špecifikácie detailných </w:t>
            </w:r>
            <w:r w:rsidR="00D753C7"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funkčných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 xml:space="preserve">, nefunkčných a </w:t>
            </w:r>
            <w:r w:rsidR="00D753C7"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technických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 xml:space="preserve"> požiadavie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k k „</w:t>
            </w:r>
            <w:r w:rsidRPr="00303A60">
              <w:rPr>
                <w:rFonts w:ascii="Tahoma" w:hAnsi="Tahoma" w:cs="Tahoma"/>
                <w:b/>
                <w:bCs/>
                <w:color w:val="0070C0"/>
                <w:sz w:val="16"/>
                <w:szCs w:val="16"/>
                <w:lang w:val="sk-SK" w:eastAsia="sk-SK"/>
              </w:rPr>
              <w:t>Projektu XY</w:t>
            </w:r>
            <w:r w:rsidRPr="00303A60">
              <w:rPr>
                <w:rFonts w:ascii="Tahoma" w:hAnsi="Tahoma" w:cs="Tahoma"/>
                <w:color w:val="0070C0"/>
                <w:sz w:val="16"/>
                <w:szCs w:val="16"/>
                <w:lang w:val="sk-SK" w:eastAsia="sk-SK"/>
              </w:rPr>
              <w:t>“</w:t>
            </w:r>
          </w:p>
        </w:tc>
      </w:tr>
    </w:tbl>
    <w:p w14:paraId="587C3ABC" w14:textId="77777777" w:rsidR="00303A60" w:rsidRDefault="00303A60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</w:p>
    <w:p w14:paraId="397AC2CF" w14:textId="77777777" w:rsidR="00303A60" w:rsidRPr="00A01341" w:rsidRDefault="00303A60" w:rsidP="00A01341">
      <w:pPr>
        <w:tabs>
          <w:tab w:val="left" w:pos="851"/>
          <w:tab w:val="center" w:pos="3119"/>
        </w:tabs>
        <w:rPr>
          <w:rFonts w:ascii="Tahoma" w:hAnsi="Tahoma" w:cs="Tahoma"/>
          <w:sz w:val="20"/>
        </w:rPr>
      </w:pPr>
    </w:p>
    <w:p w14:paraId="06CC0EBA" w14:textId="77777777" w:rsidR="00B0026B" w:rsidRPr="00A56028" w:rsidRDefault="00B0026B" w:rsidP="008E595C">
      <w:pPr>
        <w:pStyle w:val="Heading1"/>
        <w:ind w:left="431" w:hanging="431"/>
        <w:rPr>
          <w:rFonts w:ascii="Tahoma" w:hAnsi="Tahoma" w:cs="Tahoma"/>
          <w:sz w:val="20"/>
          <w:szCs w:val="20"/>
        </w:rPr>
      </w:pPr>
      <w:bookmarkStart w:id="2" w:name="_Toc40664256"/>
      <w:r w:rsidRPr="00A56028">
        <w:rPr>
          <w:rFonts w:ascii="Tahoma" w:hAnsi="Tahoma" w:cs="Tahoma"/>
          <w:sz w:val="20"/>
          <w:szCs w:val="20"/>
        </w:rPr>
        <w:t>Cieľové míľniky projektu</w:t>
      </w:r>
      <w:bookmarkEnd w:id="2"/>
    </w:p>
    <w:p w14:paraId="5D5DBB7A" w14:textId="215602A2" w:rsidR="00215568" w:rsidRPr="00A56028" w:rsidRDefault="00215568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</w:t>
      </w:r>
      <w:r w:rsidR="00C90418" w:rsidRPr="00A56028">
        <w:rPr>
          <w:rFonts w:ascii="Tahoma" w:hAnsi="Tahoma" w:cs="Tahoma"/>
          <w:color w:val="0070C0"/>
          <w:sz w:val="20"/>
          <w:lang w:val="sk-SK"/>
        </w:rPr>
        <w:t xml:space="preserve"> z dokumentu</w:t>
      </w:r>
      <w:r w:rsidR="00C750D8" w:rsidRPr="00A56028">
        <w:rPr>
          <w:rFonts w:ascii="Tahoma" w:hAnsi="Tahoma" w:cs="Tahoma"/>
          <w:color w:val="0070C0"/>
          <w:sz w:val="20"/>
          <w:lang w:val="sk-SK"/>
        </w:rPr>
        <w:t xml:space="preserve"> Projekto</w:t>
      </w:r>
      <w:r w:rsidR="00FF56EC">
        <w:rPr>
          <w:rFonts w:ascii="Tahoma" w:hAnsi="Tahoma" w:cs="Tahoma"/>
          <w:color w:val="0070C0"/>
          <w:sz w:val="20"/>
          <w:lang w:val="sk-SK"/>
        </w:rPr>
        <w:t>vý plán / harmonogram - rámcový</w:t>
      </w:r>
    </w:p>
    <w:p w14:paraId="6FEE2337" w14:textId="669D0419" w:rsidR="00C750D8" w:rsidRPr="00A56028" w:rsidRDefault="00C750D8" w:rsidP="00FF56EC">
      <w:pPr>
        <w:tabs>
          <w:tab w:val="left" w:pos="851"/>
          <w:tab w:val="center" w:pos="3119"/>
        </w:tabs>
        <w:spacing w:before="120"/>
        <w:ind w:left="-710"/>
        <w:jc w:val="center"/>
        <w:rPr>
          <w:rFonts w:ascii="Tahoma" w:hAnsi="Tahoma" w:cs="Tahoma"/>
          <w:color w:val="0070C0"/>
          <w:sz w:val="20"/>
          <w:lang w:val="sk-SK"/>
        </w:rPr>
      </w:pPr>
    </w:p>
    <w:p w14:paraId="366326FD" w14:textId="57C61EEB" w:rsidR="00FF56EC" w:rsidRDefault="00FF56EC" w:rsidP="00FF56EC">
      <w:pPr>
        <w:tabs>
          <w:tab w:val="left" w:pos="851"/>
          <w:tab w:val="center" w:pos="3119"/>
        </w:tabs>
        <w:ind w:left="-71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noProof/>
          <w:color w:val="FF0000"/>
          <w:sz w:val="20"/>
          <w:lang w:val="sk-SK" w:eastAsia="sk-SK"/>
        </w:rPr>
        <w:lastRenderedPageBreak/>
        <w:drawing>
          <wp:inline distT="0" distB="0" distL="0" distR="0" wp14:anchorId="43A1C4E2" wp14:editId="3A8AA8A6">
            <wp:extent cx="6713927" cy="1437640"/>
            <wp:effectExtent l="0" t="0" r="0" b="10160"/>
            <wp:docPr id="3" name="Obrázok 3" descr="/Users/admin/Desktop/Snímka obrazovky 2020-05-18 o 2.56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dmin/Desktop/Snímka obrazovky 2020-05-18 o 2.56.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35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B8DA" w14:textId="77777777" w:rsidR="00FF56EC" w:rsidRDefault="00FF56EC" w:rsidP="00FF56EC">
      <w:pPr>
        <w:tabs>
          <w:tab w:val="left" w:pos="851"/>
          <w:tab w:val="center" w:pos="3119"/>
        </w:tabs>
        <w:rPr>
          <w:rFonts w:ascii="Tahoma" w:hAnsi="Tahoma" w:cs="Tahoma"/>
          <w:color w:val="FF0000"/>
          <w:sz w:val="20"/>
        </w:rPr>
      </w:pPr>
    </w:p>
    <w:p w14:paraId="4953FECF" w14:textId="77777777" w:rsidR="00FF56EC" w:rsidRPr="00240C9E" w:rsidRDefault="00FF56EC" w:rsidP="00FF56EC">
      <w:pPr>
        <w:tabs>
          <w:tab w:val="left" w:pos="851"/>
          <w:tab w:val="center" w:pos="3119"/>
        </w:tabs>
        <w:rPr>
          <w:rFonts w:ascii="Tahoma" w:hAnsi="Tahoma" w:cs="Tahoma"/>
          <w:color w:val="FF0000"/>
          <w:sz w:val="20"/>
        </w:rPr>
      </w:pPr>
      <w:r w:rsidRPr="00240C9E">
        <w:rPr>
          <w:rFonts w:ascii="Tahoma" w:hAnsi="Tahoma" w:cs="Tahoma"/>
          <w:color w:val="FF0000"/>
          <w:sz w:val="20"/>
        </w:rPr>
        <w:t xml:space="preserve">Poznámka: </w:t>
      </w:r>
      <w:r w:rsidRPr="00240C9E">
        <w:rPr>
          <w:rFonts w:ascii="Tahoma" w:hAnsi="Tahoma" w:cs="Tahoma"/>
          <w:b/>
          <w:color w:val="FF0000"/>
          <w:sz w:val="20"/>
        </w:rPr>
        <w:t>doporučujeme</w:t>
      </w:r>
      <w:r w:rsidRPr="00240C9E">
        <w:rPr>
          <w:rFonts w:ascii="Tahoma" w:hAnsi="Tahoma" w:cs="Tahoma"/>
          <w:color w:val="FF0000"/>
          <w:sz w:val="20"/>
        </w:rPr>
        <w:t>, aby ste si VŠETKY TABUĽKOVÉ VSTUPY evidovali a spravovali v jednom centrálnom EXCELI – s cieľom minimalizovať budúcu prácnosť s aktualizáciou a udržiavaním obsahu</w:t>
      </w:r>
    </w:p>
    <w:p w14:paraId="23BD377B" w14:textId="77777777" w:rsidR="00B0026B" w:rsidRPr="00A56028" w:rsidRDefault="00B0026B" w:rsidP="00B0026B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20"/>
          <w:lang w:val="sk-SK"/>
        </w:rPr>
      </w:pPr>
    </w:p>
    <w:p w14:paraId="2D062D7F" w14:textId="77777777" w:rsidR="00B0026B" w:rsidRPr="00A56028" w:rsidRDefault="00B0026B" w:rsidP="00B609BA">
      <w:pPr>
        <w:pStyle w:val="Heading1"/>
        <w:ind w:left="431" w:hanging="431"/>
        <w:rPr>
          <w:rFonts w:ascii="Tahoma" w:hAnsi="Tahoma" w:cs="Tahoma"/>
          <w:sz w:val="20"/>
          <w:szCs w:val="20"/>
        </w:rPr>
      </w:pPr>
      <w:bookmarkStart w:id="3" w:name="_Toc40664257"/>
      <w:r w:rsidRPr="00A56028">
        <w:rPr>
          <w:rFonts w:ascii="Tahoma" w:hAnsi="Tahoma" w:cs="Tahoma"/>
          <w:sz w:val="20"/>
          <w:szCs w:val="20"/>
        </w:rPr>
        <w:t>Hlavné funkcie a charakteristiky</w:t>
      </w:r>
      <w:bookmarkEnd w:id="3"/>
    </w:p>
    <w:p w14:paraId="610C235F" w14:textId="77777777" w:rsidR="00A56028" w:rsidRPr="00A56028" w:rsidRDefault="00A56028" w:rsidP="00A56028">
      <w:pPr>
        <w:pStyle w:val="ListParagraph"/>
        <w:numPr>
          <w:ilvl w:val="0"/>
          <w:numId w:val="3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20"/>
        </w:rPr>
      </w:pPr>
      <w:r w:rsidRPr="00A56028">
        <w:rPr>
          <w:rFonts w:ascii="Tahoma" w:hAnsi="Tahoma" w:cs="Tahoma"/>
          <w:color w:val="0070C0"/>
          <w:sz w:val="20"/>
          <w:szCs w:val="20"/>
        </w:rPr>
        <w:t>definované v súlade s potrebami realizátora projektu podľa návrhu zmluvy</w:t>
      </w:r>
    </w:p>
    <w:p w14:paraId="211D1B1C" w14:textId="77777777" w:rsidR="00FF56EC" w:rsidRDefault="00A06B95" w:rsidP="00FF56EC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</w:t>
      </w:r>
      <w:r w:rsidR="00C90418" w:rsidRPr="00A56028">
        <w:rPr>
          <w:rFonts w:ascii="Tahoma" w:hAnsi="Tahoma" w:cs="Tahoma"/>
          <w:color w:val="0070C0"/>
          <w:sz w:val="20"/>
          <w:lang w:val="sk-SK"/>
        </w:rPr>
        <w:t xml:space="preserve">na základe </w:t>
      </w:r>
      <w:r w:rsidR="00326C21" w:rsidRPr="00A56028">
        <w:rPr>
          <w:rFonts w:ascii="Tahoma" w:hAnsi="Tahoma" w:cs="Tahoma"/>
          <w:color w:val="0070C0"/>
          <w:sz w:val="20"/>
          <w:lang w:val="sk-SK"/>
        </w:rPr>
        <w:t>návrhu</w:t>
      </w:r>
      <w:r w:rsidR="00C90418" w:rsidRPr="00A56028">
        <w:rPr>
          <w:rFonts w:ascii="Tahoma" w:hAnsi="Tahoma" w:cs="Tahoma"/>
          <w:color w:val="0070C0"/>
          <w:sz w:val="20"/>
          <w:lang w:val="sk-SK"/>
        </w:rPr>
        <w:t xml:space="preserve"> zmluvy (špecifické pre každý projekt)</w:t>
      </w:r>
      <w:r w:rsidRPr="00A56028">
        <w:rPr>
          <w:rFonts w:ascii="Tahoma" w:hAnsi="Tahoma" w:cs="Tahoma"/>
          <w:color w:val="0070C0"/>
          <w:sz w:val="20"/>
          <w:lang w:val="sk-SK"/>
        </w:rPr>
        <w:t xml:space="preserve"> </w:t>
      </w:r>
    </w:p>
    <w:p w14:paraId="441A59F2" w14:textId="5119E8A0" w:rsidR="00FF56EC" w:rsidRDefault="008827C3" w:rsidP="00FF56EC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FF56EC">
        <w:rPr>
          <w:rFonts w:ascii="Tahoma" w:hAnsi="Tahoma" w:cs="Tahoma"/>
          <w:color w:val="0070C0"/>
          <w:sz w:val="20"/>
          <w:lang w:val="sk-SK"/>
        </w:rPr>
        <w:t>doplňte</w:t>
      </w:r>
      <w:r w:rsidR="00FF56EC" w:rsidRPr="00FF56EC">
        <w:rPr>
          <w:rFonts w:ascii="Tahoma" w:hAnsi="Tahoma" w:cs="Tahoma"/>
          <w:color w:val="0070C0"/>
          <w:sz w:val="20"/>
          <w:lang w:val="sk-SK"/>
        </w:rPr>
        <w:t xml:space="preserve"> spôsob overenia</w:t>
      </w:r>
      <w:r w:rsidR="00FF56EC">
        <w:rPr>
          <w:rFonts w:ascii="Tahoma" w:hAnsi="Tahoma" w:cs="Tahoma"/>
          <w:color w:val="0070C0"/>
          <w:sz w:val="20"/>
          <w:lang w:val="sk-SK"/>
        </w:rPr>
        <w:t xml:space="preserve"> a </w:t>
      </w:r>
      <w:r w:rsidR="00FF56EC" w:rsidRPr="00FF56EC">
        <w:rPr>
          <w:rFonts w:ascii="Tahoma" w:hAnsi="Tahoma" w:cs="Tahoma"/>
          <w:color w:val="0070C0"/>
          <w:sz w:val="20"/>
          <w:lang w:val="sk-SK"/>
        </w:rPr>
        <w:t>kritériá na akceptáciu v jednotlivých testoch:</w:t>
      </w:r>
    </w:p>
    <w:p w14:paraId="31688951" w14:textId="41F964AB" w:rsidR="00FF56EC" w:rsidRPr="00FF56EC" w:rsidRDefault="00FF56EC" w:rsidP="00FF56EC">
      <w:pPr>
        <w:tabs>
          <w:tab w:val="left" w:pos="851"/>
          <w:tab w:val="center" w:pos="3119"/>
        </w:tabs>
        <w:spacing w:before="120"/>
        <w:ind w:left="-426"/>
        <w:rPr>
          <w:rFonts w:ascii="Tahoma" w:hAnsi="Tahoma" w:cs="Tahoma"/>
          <w:color w:val="0070C0"/>
          <w:sz w:val="20"/>
          <w:lang w:val="sk-SK"/>
        </w:rPr>
      </w:pPr>
      <w:r>
        <w:rPr>
          <w:rFonts w:ascii="Tahoma" w:hAnsi="Tahoma" w:cs="Tahoma"/>
          <w:noProof/>
          <w:color w:val="0070C0"/>
          <w:sz w:val="20"/>
          <w:lang w:val="sk-SK" w:eastAsia="sk-SK"/>
        </w:rPr>
        <w:drawing>
          <wp:inline distT="0" distB="0" distL="0" distR="0" wp14:anchorId="74A93372" wp14:editId="6C015D14">
            <wp:extent cx="6552914" cy="1290287"/>
            <wp:effectExtent l="0" t="0" r="635" b="5715"/>
            <wp:docPr id="5" name="Obrázok 5" descr="/Users/admin/Desktop/Snímka obrazovky 2020-05-18 o 0.2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Snímka obrazovky 2020-05-18 o 0.26.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52" cy="13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219B" w14:textId="77777777" w:rsidR="00B0026B" w:rsidRPr="00A56028" w:rsidRDefault="00B0026B" w:rsidP="00B609BA">
      <w:pPr>
        <w:pStyle w:val="Heading1"/>
        <w:ind w:left="431" w:hanging="431"/>
        <w:rPr>
          <w:rFonts w:ascii="Tahoma" w:hAnsi="Tahoma" w:cs="Tahoma"/>
          <w:sz w:val="20"/>
          <w:szCs w:val="20"/>
        </w:rPr>
      </w:pPr>
      <w:bookmarkStart w:id="4" w:name="_Toc40664258"/>
      <w:r w:rsidRPr="00A56028">
        <w:rPr>
          <w:rFonts w:ascii="Tahoma" w:hAnsi="Tahoma" w:cs="Tahoma"/>
          <w:sz w:val="20"/>
          <w:szCs w:val="20"/>
        </w:rPr>
        <w:t>Kritériá na GUI</w:t>
      </w:r>
      <w:bookmarkEnd w:id="4"/>
    </w:p>
    <w:p w14:paraId="0EA5029D" w14:textId="77777777" w:rsidR="00A56028" w:rsidRDefault="00A56028" w:rsidP="00A56028">
      <w:pPr>
        <w:pStyle w:val="ListParagraph"/>
        <w:numPr>
          <w:ilvl w:val="0"/>
          <w:numId w:val="3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20"/>
        </w:rPr>
      </w:pPr>
      <w:r w:rsidRPr="00A56028">
        <w:rPr>
          <w:rFonts w:ascii="Tahoma" w:hAnsi="Tahoma" w:cs="Tahoma"/>
          <w:color w:val="0070C0"/>
          <w:sz w:val="20"/>
          <w:szCs w:val="20"/>
        </w:rPr>
        <w:t>Požadované obrazovky, menu, nástrojové lišty, ponukové menu, ovládače a všetky ostatné grafické rozhrania pre finálne riešenie</w:t>
      </w:r>
    </w:p>
    <w:p w14:paraId="5E216C50" w14:textId="77777777" w:rsidR="00303A60" w:rsidRPr="00303A60" w:rsidRDefault="00303A60" w:rsidP="00303A60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</w:rPr>
      </w:pPr>
    </w:p>
    <w:p w14:paraId="110F9437" w14:textId="06084322" w:rsidR="00303A60" w:rsidRPr="00B8750C" w:rsidRDefault="00303A60" w:rsidP="00303A60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lang w:val="sk-SK"/>
        </w:rPr>
      </w:pPr>
      <w:r w:rsidRPr="00B8750C">
        <w:rPr>
          <w:rFonts w:ascii="Tahoma" w:hAnsi="Tahoma" w:cs="Tahoma"/>
          <w:color w:val="0070C0"/>
          <w:sz w:val="20"/>
          <w:lang w:val="sk-SK"/>
        </w:rPr>
        <w:t>Z</w:t>
      </w:r>
      <w:r w:rsidR="00326C21" w:rsidRPr="00B8750C">
        <w:rPr>
          <w:rFonts w:ascii="Tahoma" w:hAnsi="Tahoma" w:cs="Tahoma"/>
          <w:color w:val="0070C0"/>
          <w:sz w:val="20"/>
          <w:lang w:val="sk-SK"/>
        </w:rPr>
        <w:t>abezpečiť súlad dodávaného Diela</w:t>
      </w:r>
      <w:r w:rsidRPr="00B8750C">
        <w:rPr>
          <w:rFonts w:ascii="Tahoma" w:hAnsi="Tahoma" w:cs="Tahoma"/>
          <w:color w:val="0070C0"/>
          <w:sz w:val="20"/>
          <w:lang w:val="sk-SK"/>
        </w:rPr>
        <w:t xml:space="preserve"> s </w:t>
      </w:r>
    </w:p>
    <w:p w14:paraId="220F1CE7" w14:textId="77777777" w:rsidR="00303A60" w:rsidRPr="00B8750C" w:rsidRDefault="00303A60" w:rsidP="00303A60">
      <w:pPr>
        <w:numPr>
          <w:ilvl w:val="0"/>
          <w:numId w:val="3"/>
        </w:numPr>
        <w:tabs>
          <w:tab w:val="left" w:pos="851"/>
          <w:tab w:val="center" w:pos="3119"/>
        </w:tabs>
        <w:ind w:hanging="357"/>
        <w:rPr>
          <w:rFonts w:ascii="Tahoma" w:hAnsi="Tahoma" w:cs="Tahoma"/>
          <w:color w:val="0070C0"/>
          <w:sz w:val="20"/>
          <w:lang w:val="sk-SK"/>
        </w:rPr>
      </w:pPr>
      <w:r w:rsidRPr="00303A60">
        <w:rPr>
          <w:rFonts w:ascii="Tahoma" w:hAnsi="Tahoma" w:cs="Tahoma"/>
          <w:color w:val="0070C0"/>
          <w:sz w:val="20"/>
          <w:lang w:val="sk-SK" w:eastAsia="sk-SK"/>
        </w:rPr>
        <w:t>Metodika Jednotný dizajn manuál elektronických služieb verejnej správy</w:t>
      </w:r>
    </w:p>
    <w:p w14:paraId="560C8049" w14:textId="38D492C0" w:rsidR="00303A60" w:rsidRPr="00B8750C" w:rsidRDefault="00F5780B" w:rsidP="00303A60">
      <w:pPr>
        <w:numPr>
          <w:ilvl w:val="1"/>
          <w:numId w:val="3"/>
        </w:numPr>
        <w:tabs>
          <w:tab w:val="left" w:pos="851"/>
          <w:tab w:val="center" w:pos="3119"/>
        </w:tabs>
        <w:ind w:hanging="357"/>
        <w:rPr>
          <w:rFonts w:ascii="Tahoma" w:hAnsi="Tahoma" w:cs="Tahoma"/>
          <w:color w:val="0070C0"/>
          <w:sz w:val="20"/>
          <w:lang w:val="sk-SK"/>
        </w:rPr>
      </w:pPr>
      <w:hyperlink r:id="rId12" w:history="1">
        <w:r w:rsidR="00303A60" w:rsidRPr="00B8750C">
          <w:rPr>
            <w:rStyle w:val="Hyperlink"/>
            <w:rFonts w:ascii="Tahoma" w:hAnsi="Tahoma" w:cs="Tahoma"/>
            <w:color w:val="0070C0"/>
            <w:sz w:val="20"/>
            <w:lang w:val="sk-SK" w:eastAsia="sk-SK"/>
          </w:rPr>
          <w:t>https://idsk-preview.herokuapp.com/)</w:t>
        </w:r>
      </w:hyperlink>
    </w:p>
    <w:p w14:paraId="7B32C46C" w14:textId="77777777" w:rsidR="00303A60" w:rsidRPr="00B8750C" w:rsidRDefault="00303A60" w:rsidP="00303A60">
      <w:pPr>
        <w:numPr>
          <w:ilvl w:val="0"/>
          <w:numId w:val="3"/>
        </w:numPr>
        <w:tabs>
          <w:tab w:val="left" w:pos="851"/>
          <w:tab w:val="center" w:pos="3119"/>
        </w:tabs>
        <w:ind w:hanging="357"/>
        <w:rPr>
          <w:rFonts w:ascii="Tahoma" w:hAnsi="Tahoma" w:cs="Tahoma"/>
          <w:color w:val="0070C0"/>
          <w:sz w:val="20"/>
          <w:lang w:val="sk-SK"/>
        </w:rPr>
      </w:pPr>
      <w:r w:rsidRPr="00303A60">
        <w:rPr>
          <w:rFonts w:ascii="Tahoma" w:hAnsi="Tahoma" w:cs="Tahoma"/>
          <w:color w:val="0070C0"/>
          <w:sz w:val="20"/>
          <w:lang w:val="sk-SK" w:eastAsia="sk-SK"/>
        </w:rPr>
        <w:t>Metodické usmernenie UVSR č. 002089/2018/oLŠISVS-7 zo dňa 11.05.2018</w:t>
      </w:r>
    </w:p>
    <w:p w14:paraId="0BE49898" w14:textId="07E351B3" w:rsidR="00D518E9" w:rsidRPr="00D518E9" w:rsidRDefault="00F5780B" w:rsidP="00303A60">
      <w:pPr>
        <w:numPr>
          <w:ilvl w:val="1"/>
          <w:numId w:val="3"/>
        </w:numPr>
        <w:tabs>
          <w:tab w:val="left" w:pos="851"/>
          <w:tab w:val="center" w:pos="3119"/>
        </w:tabs>
        <w:ind w:hanging="357"/>
        <w:rPr>
          <w:rFonts w:ascii="Tahoma" w:hAnsi="Tahoma" w:cs="Tahoma"/>
          <w:color w:val="0070C0"/>
          <w:sz w:val="20"/>
          <w:u w:val="single"/>
          <w:lang w:val="sk-SK" w:eastAsia="sk-SK"/>
        </w:rPr>
      </w:pPr>
      <w:hyperlink r:id="rId13" w:history="1">
        <w:r w:rsidR="00D518E9" w:rsidRPr="00D518E9">
          <w:rPr>
            <w:rFonts w:ascii="Tahoma" w:hAnsi="Tahoma" w:cs="Tahoma"/>
            <w:color w:val="0070C0"/>
            <w:sz w:val="20"/>
            <w:u w:val="single"/>
            <w:lang w:val="sk-SK" w:eastAsia="sk-SK"/>
          </w:rPr>
          <w:t>https://www.mirri.gov.sk/wp-content/uploads/2018/10/Metodicke-usmernenie-ID-SK-publikovat.pdf</w:t>
        </w:r>
      </w:hyperlink>
    </w:p>
    <w:p w14:paraId="677A0161" w14:textId="77777777" w:rsidR="00303A60" w:rsidRPr="00B8750C" w:rsidRDefault="00303A60" w:rsidP="00303A60">
      <w:pPr>
        <w:numPr>
          <w:ilvl w:val="0"/>
          <w:numId w:val="3"/>
        </w:numPr>
        <w:tabs>
          <w:tab w:val="left" w:pos="851"/>
          <w:tab w:val="center" w:pos="3119"/>
        </w:tabs>
        <w:ind w:hanging="357"/>
        <w:rPr>
          <w:rFonts w:ascii="Tahoma" w:hAnsi="Tahoma" w:cs="Tahoma"/>
          <w:color w:val="0070C0"/>
          <w:sz w:val="20"/>
          <w:lang w:val="sk-SK"/>
        </w:rPr>
      </w:pPr>
      <w:r w:rsidRPr="00D518E9">
        <w:rPr>
          <w:rFonts w:ascii="Tahoma" w:hAnsi="Tahoma" w:cs="Tahoma"/>
          <w:color w:val="0070C0"/>
          <w:sz w:val="20"/>
          <w:lang w:val="sk-SK" w:eastAsia="sk-SK"/>
        </w:rPr>
        <w:t>Metodické usmernenie pre</w:t>
      </w:r>
      <w:r w:rsidRPr="00303A60">
        <w:rPr>
          <w:rFonts w:ascii="Tahoma" w:hAnsi="Tahoma" w:cs="Tahoma"/>
          <w:color w:val="0070C0"/>
          <w:sz w:val="20"/>
          <w:lang w:val="sk-SK" w:eastAsia="sk-SK"/>
        </w:rPr>
        <w:t xml:space="preserve"> tvorbu používateľsky kvalitných elektronických služieb verejnej správy </w:t>
      </w:r>
      <w:r w:rsidRPr="00303A60">
        <w:rPr>
          <w:rFonts w:ascii="Tahoma" w:hAnsi="Tahoma" w:cs="Tahoma"/>
          <w:color w:val="0070C0"/>
          <w:sz w:val="20"/>
          <w:lang w:val="sk-SK" w:eastAsia="sk-SK"/>
        </w:rPr>
        <w:br/>
        <w:t>(Číslo spisu v DKS: 004307/2019/oBI</w:t>
      </w:r>
    </w:p>
    <w:p w14:paraId="41041645" w14:textId="72FFC170" w:rsidR="00D518E9" w:rsidRPr="00D518E9" w:rsidRDefault="00F5780B" w:rsidP="00303A60">
      <w:pPr>
        <w:numPr>
          <w:ilvl w:val="1"/>
          <w:numId w:val="3"/>
        </w:numPr>
        <w:tabs>
          <w:tab w:val="left" w:pos="851"/>
          <w:tab w:val="center" w:pos="3119"/>
        </w:tabs>
        <w:ind w:hanging="357"/>
        <w:rPr>
          <w:rStyle w:val="Hyperlink"/>
          <w:color w:val="0070C0"/>
          <w:lang w:eastAsia="sk-SK"/>
        </w:rPr>
      </w:pPr>
      <w:hyperlink r:id="rId14" w:history="1">
        <w:r w:rsidR="00D518E9" w:rsidRPr="00D518E9">
          <w:rPr>
            <w:rStyle w:val="Hyperlink"/>
            <w:rFonts w:ascii="Tahoma" w:hAnsi="Tahoma" w:cs="Tahoma"/>
            <w:color w:val="0070C0"/>
            <w:sz w:val="20"/>
            <w:lang w:val="sk-SK" w:eastAsia="sk-SK"/>
          </w:rPr>
          <w:t>https://www.mirri.gov.sk/wp-content/uploads/2019/04/Metodicke-usmernenie-pre-tvorbu-pouzivatelsky-kvalitnych-elektronickych-sluzieb-verejnej-spravy.pdf</w:t>
        </w:r>
      </w:hyperlink>
    </w:p>
    <w:p w14:paraId="2B15D2EC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5" w:name="_Toc40664259"/>
      <w:r w:rsidRPr="00A56028">
        <w:rPr>
          <w:rFonts w:ascii="Tahoma" w:hAnsi="Tahoma" w:cs="Tahoma"/>
          <w:sz w:val="20"/>
          <w:szCs w:val="20"/>
        </w:rPr>
        <w:t>Technické kritériá</w:t>
      </w:r>
      <w:bookmarkEnd w:id="5"/>
    </w:p>
    <w:p w14:paraId="7F497A14" w14:textId="1E5893CF" w:rsidR="00A56028" w:rsidRPr="00A56028" w:rsidRDefault="00A56028" w:rsidP="00A56028">
      <w:pPr>
        <w:pStyle w:val="ListParagraph"/>
        <w:numPr>
          <w:ilvl w:val="0"/>
          <w:numId w:val="3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20"/>
        </w:rPr>
      </w:pPr>
      <w:r w:rsidRPr="00A56028">
        <w:rPr>
          <w:rFonts w:ascii="Tahoma" w:hAnsi="Tahoma" w:cs="Tahoma"/>
          <w:color w:val="0070C0"/>
          <w:sz w:val="20"/>
          <w:szCs w:val="20"/>
        </w:rPr>
        <w:t xml:space="preserve">V súlade s požiadavkami pre oblasť informatizácie a interoperability v rámci </w:t>
      </w:r>
      <w:r w:rsidR="00427C54">
        <w:rPr>
          <w:rFonts w:ascii="Tahoma" w:hAnsi="Tahoma" w:cs="Tahoma"/>
          <w:color w:val="0070C0"/>
          <w:sz w:val="20"/>
          <w:szCs w:val="20"/>
        </w:rPr>
        <w:t>MIRRI</w:t>
      </w:r>
    </w:p>
    <w:p w14:paraId="40DD4302" w14:textId="7D172AA8" w:rsidR="00FE3F76" w:rsidRDefault="00FE3F76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</w:rPr>
        <w:t>d</w:t>
      </w:r>
      <w:r w:rsidR="008827C3" w:rsidRPr="00A56028">
        <w:rPr>
          <w:rFonts w:ascii="Tahoma" w:hAnsi="Tahoma" w:cs="Tahoma"/>
          <w:color w:val="0070C0"/>
          <w:sz w:val="20"/>
          <w:lang w:val="sk-SK"/>
        </w:rPr>
        <w:t>doplňte</w:t>
      </w:r>
      <w:r w:rsidR="00326C21" w:rsidRPr="00A56028">
        <w:rPr>
          <w:rFonts w:ascii="Tahoma" w:hAnsi="Tahoma" w:cs="Tahoma"/>
          <w:color w:val="0070C0"/>
          <w:sz w:val="20"/>
        </w:rPr>
        <w:t xml:space="preserve"> z dokumentu </w:t>
      </w:r>
      <w:r w:rsidR="00A56028" w:rsidRPr="00A56028">
        <w:rPr>
          <w:rFonts w:ascii="Tahoma" w:hAnsi="Tahoma" w:cs="Tahoma"/>
          <w:b/>
          <w:color w:val="0070C0"/>
          <w:sz w:val="20"/>
        </w:rPr>
        <w:t>PRÍSTUP K PROJEKTU</w:t>
      </w:r>
      <w:r w:rsidR="00A56028" w:rsidRPr="00A56028">
        <w:rPr>
          <w:rFonts w:ascii="Tahoma" w:hAnsi="Tahoma" w:cs="Tahoma"/>
          <w:color w:val="0070C0"/>
          <w:sz w:val="20"/>
        </w:rPr>
        <w:t xml:space="preserve"> </w:t>
      </w:r>
      <w:r w:rsidRPr="00A56028">
        <w:rPr>
          <w:rFonts w:ascii="Tahoma" w:hAnsi="Tahoma" w:cs="Tahoma"/>
          <w:color w:val="0070C0"/>
          <w:sz w:val="20"/>
          <w:lang w:val="sk-SK"/>
        </w:rPr>
        <w:t>(špecifické pre každý projekt podľa cieľového riešenia)</w:t>
      </w:r>
    </w:p>
    <w:p w14:paraId="27DB2933" w14:textId="169A31D6" w:rsidR="00630C4A" w:rsidRPr="00630C4A" w:rsidRDefault="00630C4A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03607361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6" w:name="_Toc40664260"/>
      <w:r w:rsidRPr="00A56028">
        <w:rPr>
          <w:rFonts w:ascii="Tahoma" w:hAnsi="Tahoma" w:cs="Tahoma"/>
          <w:sz w:val="20"/>
          <w:szCs w:val="20"/>
        </w:rPr>
        <w:t>Technologické kritériá</w:t>
      </w:r>
      <w:bookmarkEnd w:id="6"/>
    </w:p>
    <w:p w14:paraId="263706F0" w14:textId="77777777" w:rsidR="004E42F8" w:rsidRDefault="00A06B95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z 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PRÍSTUP K PROJEKTU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 xml:space="preserve">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>(špecifické pre každý projekt podľa cieľového riešenia)</w:t>
      </w:r>
    </w:p>
    <w:p w14:paraId="3A6A4EEB" w14:textId="67C20F24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2811EF98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7" w:name="_Toc40664261"/>
      <w:r w:rsidRPr="00A56028">
        <w:rPr>
          <w:rFonts w:ascii="Tahoma" w:hAnsi="Tahoma" w:cs="Tahoma"/>
          <w:sz w:val="20"/>
          <w:szCs w:val="20"/>
        </w:rPr>
        <w:lastRenderedPageBreak/>
        <w:t>Požiadavky na personál</w:t>
      </w:r>
      <w:bookmarkEnd w:id="7"/>
    </w:p>
    <w:p w14:paraId="53215BDB" w14:textId="77777777" w:rsidR="00A56028" w:rsidRPr="00A56028" w:rsidRDefault="00A56028" w:rsidP="00A56028">
      <w:pPr>
        <w:pStyle w:val="ListParagraph"/>
        <w:numPr>
          <w:ilvl w:val="0"/>
          <w:numId w:val="3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20"/>
        </w:rPr>
      </w:pPr>
      <w:r w:rsidRPr="00A56028">
        <w:rPr>
          <w:rFonts w:ascii="Tahoma" w:hAnsi="Tahoma" w:cs="Tahoma"/>
          <w:color w:val="0070C0"/>
          <w:sz w:val="20"/>
          <w:szCs w:val="20"/>
        </w:rPr>
        <w:t>Cieľový personál pre správu, prevádzku, používanie, diagnostiku, riadenie, archiváciu, zálohovanie a ostatné činnosti – vrátane kvalifikačných požiadaviek a zaškolenia.</w:t>
      </w:r>
    </w:p>
    <w:p w14:paraId="41CDBEE5" w14:textId="77777777" w:rsidR="00FE3F76" w:rsidRPr="00A56028" w:rsidRDefault="00FE3F76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 podľa potreby kompetencií v zmysle projektu (špecifické pre každý projekt podľa cieľového riešenia)</w:t>
      </w:r>
    </w:p>
    <w:p w14:paraId="0D2124F8" w14:textId="77777777" w:rsidR="00FE3F76" w:rsidRDefault="00FE3F76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vhodné riešiť prehľadnou tabuľkou</w:t>
      </w:r>
    </w:p>
    <w:p w14:paraId="0F85A051" w14:textId="5D071496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4B940666" w14:textId="77777777" w:rsidR="00FE3F76" w:rsidRPr="00A56028" w:rsidRDefault="00FE3F76" w:rsidP="00FE3F76">
      <w:pPr>
        <w:pStyle w:val="ListParagraph"/>
        <w:tabs>
          <w:tab w:val="left" w:pos="851"/>
          <w:tab w:val="center" w:pos="3119"/>
        </w:tabs>
        <w:rPr>
          <w:rFonts w:ascii="Tahoma" w:hAnsi="Tahoma" w:cs="Tahoma"/>
          <w:color w:val="00B050"/>
          <w:sz w:val="20"/>
          <w:szCs w:val="20"/>
        </w:rPr>
      </w:pPr>
    </w:p>
    <w:p w14:paraId="08C65BC3" w14:textId="77777777" w:rsidR="00B609BA" w:rsidRPr="00A56028" w:rsidRDefault="00B0026B" w:rsidP="001E2917">
      <w:pPr>
        <w:pStyle w:val="Heading1"/>
        <w:rPr>
          <w:rFonts w:ascii="Tahoma" w:hAnsi="Tahoma" w:cs="Tahoma"/>
          <w:sz w:val="20"/>
          <w:szCs w:val="20"/>
        </w:rPr>
      </w:pPr>
      <w:bookmarkStart w:id="8" w:name="_Toc40664262"/>
      <w:r w:rsidRPr="00A56028">
        <w:rPr>
          <w:rFonts w:ascii="Tahoma" w:hAnsi="Tahoma" w:cs="Tahoma"/>
          <w:sz w:val="20"/>
          <w:szCs w:val="20"/>
        </w:rPr>
        <w:t>Požiadavky na dokumentáciu</w:t>
      </w:r>
      <w:bookmarkEnd w:id="8"/>
    </w:p>
    <w:p w14:paraId="3CBB001D" w14:textId="77777777" w:rsidR="0085290F" w:rsidRDefault="00FE3F76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 z príslušných príručiek a metodických usmernení (špecifické pre každý projekt podľa cieľového riešenia)</w:t>
      </w:r>
    </w:p>
    <w:p w14:paraId="26D2F672" w14:textId="01C0F36C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7E448C9A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</w:p>
    <w:p w14:paraId="6D001BD1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9" w:name="_Toc40664263"/>
      <w:r w:rsidRPr="00A56028">
        <w:rPr>
          <w:rFonts w:ascii="Tahoma" w:hAnsi="Tahoma" w:cs="Tahoma"/>
          <w:sz w:val="20"/>
          <w:szCs w:val="20"/>
        </w:rPr>
        <w:t>Kritéria výkonnosti</w:t>
      </w:r>
      <w:bookmarkEnd w:id="9"/>
    </w:p>
    <w:p w14:paraId="3838257A" w14:textId="77777777" w:rsidR="00113A4F" w:rsidRDefault="00113A4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 podľa požiadaviek na kritéria výkonnosti podľa konkrétneho projektu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(špecifické pre každý projekt podľa cieľového riešenia)</w:t>
      </w:r>
    </w:p>
    <w:p w14:paraId="5F02FBB1" w14:textId="651B954D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064528B1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</w:p>
    <w:p w14:paraId="5D02793C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0" w:name="_Toc40664264"/>
      <w:r w:rsidRPr="00A56028">
        <w:rPr>
          <w:rFonts w:ascii="Tahoma" w:hAnsi="Tahoma" w:cs="Tahoma"/>
          <w:sz w:val="20"/>
          <w:szCs w:val="20"/>
        </w:rPr>
        <w:t>Požiadavky na kapacitu</w:t>
      </w:r>
      <w:bookmarkEnd w:id="10"/>
    </w:p>
    <w:p w14:paraId="42F1CA50" w14:textId="77777777" w:rsidR="00113A4F" w:rsidRDefault="00113A4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 podľa požiadaviek na kapacitu podľa konkrétneho projektu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(špecifické pre každý projekt podľa cieľového riešenia)</w:t>
      </w:r>
    </w:p>
    <w:p w14:paraId="4460DD6A" w14:textId="189240E1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107EABD7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50EB3EE5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1" w:name="_Toc40664265"/>
      <w:r w:rsidRPr="00A56028">
        <w:rPr>
          <w:rFonts w:ascii="Tahoma" w:hAnsi="Tahoma" w:cs="Tahoma"/>
          <w:sz w:val="20"/>
          <w:szCs w:val="20"/>
        </w:rPr>
        <w:t>Požiadavky na presnosť</w:t>
      </w:r>
      <w:bookmarkEnd w:id="11"/>
    </w:p>
    <w:p w14:paraId="6BD8BD3E" w14:textId="77777777" w:rsidR="00113A4F" w:rsidRDefault="00113A4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doplňte podľa požiadaviek na presnosť podľa konkrétneho projektu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(špecifické pre každý projekt podľa cieľového riešenia)</w:t>
      </w:r>
    </w:p>
    <w:p w14:paraId="0C4A8357" w14:textId="2619091D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531B0280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74E0DC7F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2" w:name="_Toc40664266"/>
      <w:r w:rsidRPr="00A56028">
        <w:rPr>
          <w:rFonts w:ascii="Tahoma" w:hAnsi="Tahoma" w:cs="Tahoma"/>
          <w:sz w:val="20"/>
          <w:szCs w:val="20"/>
        </w:rPr>
        <w:t>Požiadavky na dostupnosť</w:t>
      </w:r>
      <w:bookmarkEnd w:id="12"/>
    </w:p>
    <w:p w14:paraId="7177E068" w14:textId="77777777" w:rsidR="00113A4F" w:rsidRDefault="00113A4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podľa </w:t>
      </w:r>
      <w:r w:rsidRPr="00A56028">
        <w:rPr>
          <w:rFonts w:ascii="Tahoma" w:hAnsi="Tahoma" w:cs="Tahoma"/>
          <w:b/>
          <w:color w:val="0070C0"/>
          <w:sz w:val="20"/>
          <w:lang w:val="sk-SK"/>
        </w:rPr>
        <w:t>požiadaviek na dostupnosť</w:t>
      </w:r>
      <w:r w:rsidRPr="00A56028">
        <w:rPr>
          <w:rFonts w:ascii="Tahoma" w:hAnsi="Tahoma" w:cs="Tahoma"/>
          <w:color w:val="0070C0"/>
          <w:sz w:val="20"/>
          <w:lang w:val="sk-SK"/>
        </w:rPr>
        <w:t xml:space="preserve"> podľa konkrétneho projektu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(špecifické pre každý projekt podľa cieľového riešenia)</w:t>
      </w:r>
    </w:p>
    <w:p w14:paraId="096F6F12" w14:textId="1C438F88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219D55F5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360"/>
        <w:rPr>
          <w:rFonts w:ascii="Tahoma" w:hAnsi="Tahoma" w:cs="Tahoma"/>
          <w:color w:val="0070C0"/>
          <w:sz w:val="20"/>
          <w:lang w:val="sk-SK"/>
        </w:rPr>
      </w:pPr>
    </w:p>
    <w:p w14:paraId="1EE8E1C1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3" w:name="_Toc40664267"/>
      <w:r w:rsidRPr="00A56028">
        <w:rPr>
          <w:rFonts w:ascii="Tahoma" w:hAnsi="Tahoma" w:cs="Tahoma"/>
          <w:sz w:val="20"/>
          <w:szCs w:val="20"/>
        </w:rPr>
        <w:t>Kritériá spoľahlivosti</w:t>
      </w:r>
      <w:bookmarkEnd w:id="13"/>
    </w:p>
    <w:p w14:paraId="67297936" w14:textId="77777777" w:rsidR="00113A4F" w:rsidRDefault="00113A4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podľa </w:t>
      </w:r>
      <w:r w:rsidRPr="00A56028">
        <w:rPr>
          <w:rFonts w:ascii="Tahoma" w:hAnsi="Tahoma" w:cs="Tahoma"/>
          <w:b/>
          <w:color w:val="0070C0"/>
          <w:sz w:val="20"/>
          <w:lang w:val="sk-SK"/>
        </w:rPr>
        <w:t>požiadaviek na kritéria spoľahlivosti</w:t>
      </w:r>
      <w:r w:rsidRPr="00A56028">
        <w:rPr>
          <w:rFonts w:ascii="Tahoma" w:hAnsi="Tahoma" w:cs="Tahoma"/>
          <w:color w:val="0070C0"/>
          <w:sz w:val="20"/>
          <w:lang w:val="sk-SK"/>
        </w:rPr>
        <w:t xml:space="preserve"> podľa konkrétneho projektu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(špecifické pre každý projekt podľa cieľového riešenia)</w:t>
      </w:r>
    </w:p>
    <w:p w14:paraId="5BFAD2D0" w14:textId="107B0CE1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1304C11C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3D1BED20" w14:textId="77777777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4" w:name="_Toc40664268"/>
      <w:r w:rsidRPr="00A56028">
        <w:rPr>
          <w:rFonts w:ascii="Tahoma" w:hAnsi="Tahoma" w:cs="Tahoma"/>
          <w:sz w:val="20"/>
          <w:szCs w:val="20"/>
        </w:rPr>
        <w:t>Požiadavky na prevádzku</w:t>
      </w:r>
      <w:bookmarkEnd w:id="14"/>
    </w:p>
    <w:p w14:paraId="7364BCAA" w14:textId="77777777" w:rsidR="00113A4F" w:rsidRPr="00A56028" w:rsidRDefault="00113A4F" w:rsidP="00113A4F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podľa </w:t>
      </w:r>
      <w:r w:rsidRPr="00A56028">
        <w:rPr>
          <w:rFonts w:ascii="Tahoma" w:hAnsi="Tahoma" w:cs="Tahoma"/>
          <w:b/>
          <w:color w:val="0070C0"/>
          <w:sz w:val="20"/>
          <w:lang w:val="sk-SK"/>
        </w:rPr>
        <w:t>požiadaviek na prevádzku</w:t>
      </w:r>
      <w:r w:rsidRPr="00A56028">
        <w:rPr>
          <w:rFonts w:ascii="Tahoma" w:hAnsi="Tahoma" w:cs="Tahoma"/>
          <w:color w:val="0070C0"/>
          <w:sz w:val="20"/>
          <w:lang w:val="sk-SK"/>
        </w:rPr>
        <w:t xml:space="preserve"> podľa konkrétneho projektu</w:t>
      </w:r>
    </w:p>
    <w:p w14:paraId="7AA6B001" w14:textId="6ABFE940" w:rsidR="00B0026B" w:rsidRDefault="00113A4F" w:rsidP="00C750D8">
      <w:pPr>
        <w:pStyle w:val="ListParagraph"/>
        <w:numPr>
          <w:ilvl w:val="0"/>
          <w:numId w:val="3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20"/>
          <w:szCs w:val="20"/>
        </w:rPr>
      </w:pPr>
      <w:r w:rsidRPr="00A56028">
        <w:rPr>
          <w:rFonts w:ascii="Tahoma" w:hAnsi="Tahoma" w:cs="Tahoma"/>
          <w:color w:val="0070C0"/>
          <w:sz w:val="20"/>
          <w:szCs w:val="20"/>
        </w:rPr>
        <w:t xml:space="preserve">doplňte z návrhu </w:t>
      </w:r>
      <w:r w:rsidR="00A56028" w:rsidRPr="00A56028">
        <w:rPr>
          <w:rFonts w:ascii="Tahoma" w:hAnsi="Tahoma" w:cs="Tahoma"/>
          <w:b/>
          <w:color w:val="0070C0"/>
          <w:sz w:val="20"/>
          <w:szCs w:val="20"/>
        </w:rPr>
        <w:t>ZMLUVY O DIELO a SLA</w:t>
      </w:r>
      <w:r w:rsidR="00A56028" w:rsidRPr="00A56028">
        <w:rPr>
          <w:rFonts w:ascii="Tahoma" w:hAnsi="Tahoma" w:cs="Tahoma"/>
          <w:color w:val="0070C0"/>
          <w:sz w:val="20"/>
          <w:szCs w:val="20"/>
        </w:rPr>
        <w:t xml:space="preserve"> </w:t>
      </w:r>
    </w:p>
    <w:p w14:paraId="06CE2659" w14:textId="70DD2DE9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407667AE" w14:textId="77777777" w:rsidR="00630C4A" w:rsidRPr="00630C4A" w:rsidRDefault="00630C4A" w:rsidP="00630C4A">
      <w:pPr>
        <w:tabs>
          <w:tab w:val="left" w:pos="851"/>
          <w:tab w:val="center" w:pos="3119"/>
        </w:tabs>
        <w:ind w:left="360"/>
        <w:rPr>
          <w:rFonts w:ascii="Tahoma" w:hAnsi="Tahoma" w:cs="Tahoma"/>
          <w:color w:val="0070C0"/>
          <w:sz w:val="20"/>
        </w:rPr>
      </w:pPr>
    </w:p>
    <w:p w14:paraId="67BB0614" w14:textId="6F6743E1" w:rsidR="00B609BA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5" w:name="_Toc40664269"/>
      <w:r w:rsidRPr="00A56028">
        <w:rPr>
          <w:rFonts w:ascii="Tahoma" w:hAnsi="Tahoma" w:cs="Tahoma"/>
          <w:sz w:val="20"/>
          <w:szCs w:val="20"/>
        </w:rPr>
        <w:t>Náklady na vývoj a</w:t>
      </w:r>
      <w:r w:rsidR="00FE3F76" w:rsidRPr="00A56028">
        <w:rPr>
          <w:rFonts w:ascii="Tahoma" w:hAnsi="Tahoma" w:cs="Tahoma"/>
          <w:sz w:val="20"/>
          <w:szCs w:val="20"/>
        </w:rPr>
        <w:t> </w:t>
      </w:r>
      <w:r w:rsidRPr="00A56028">
        <w:rPr>
          <w:rFonts w:ascii="Tahoma" w:hAnsi="Tahoma" w:cs="Tahoma"/>
          <w:sz w:val="20"/>
          <w:szCs w:val="20"/>
        </w:rPr>
        <w:t>dodanie</w:t>
      </w:r>
      <w:bookmarkEnd w:id="15"/>
      <w:r w:rsidR="00FE3F76" w:rsidRPr="00A56028">
        <w:rPr>
          <w:rFonts w:ascii="Tahoma" w:hAnsi="Tahoma" w:cs="Tahoma"/>
          <w:sz w:val="20"/>
          <w:szCs w:val="20"/>
        </w:rPr>
        <w:t xml:space="preserve"> </w:t>
      </w:r>
    </w:p>
    <w:p w14:paraId="0CE526E1" w14:textId="77777777" w:rsidR="00E2426A" w:rsidRDefault="00A06B95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oplňte na základe 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ODÔVODNENIE PROJEKTU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 xml:space="preserve">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>(špecifické pre každý projekt podľa cieľového riešenia)</w:t>
      </w:r>
    </w:p>
    <w:p w14:paraId="52240F92" w14:textId="12B8428C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461389FB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360"/>
        <w:rPr>
          <w:rFonts w:ascii="Tahoma" w:hAnsi="Tahoma" w:cs="Tahoma"/>
          <w:color w:val="0070C0"/>
          <w:sz w:val="20"/>
          <w:lang w:val="sk-SK"/>
        </w:rPr>
      </w:pPr>
    </w:p>
    <w:p w14:paraId="4E1131A5" w14:textId="77777777" w:rsidR="00B0026B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6" w:name="_Toc40664270"/>
      <w:r w:rsidRPr="00A56028">
        <w:rPr>
          <w:rFonts w:ascii="Tahoma" w:hAnsi="Tahoma" w:cs="Tahoma"/>
          <w:sz w:val="20"/>
          <w:szCs w:val="20"/>
        </w:rPr>
        <w:t>Náklady na prevádzku</w:t>
      </w:r>
      <w:bookmarkEnd w:id="16"/>
    </w:p>
    <w:p w14:paraId="04AA71B8" w14:textId="77777777" w:rsidR="00E2426A" w:rsidRDefault="00A06B95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na základe 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ODÔVODNENIE PROJEKTU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 xml:space="preserve">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>(špecifické pre každý projekt podľa cieľového riešenia)</w:t>
      </w:r>
    </w:p>
    <w:p w14:paraId="5455B819" w14:textId="64DB41FC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4C762689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19D94D1A" w14:textId="77777777" w:rsidR="00B0026B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7" w:name="_Toc40664271"/>
      <w:r w:rsidRPr="00A56028">
        <w:rPr>
          <w:rFonts w:ascii="Tahoma" w:hAnsi="Tahoma" w:cs="Tahoma"/>
          <w:sz w:val="20"/>
          <w:szCs w:val="20"/>
        </w:rPr>
        <w:t>Kritériá bezpečnosti</w:t>
      </w:r>
      <w:bookmarkEnd w:id="17"/>
    </w:p>
    <w:p w14:paraId="406FAD32" w14:textId="77777777" w:rsidR="00CD355C" w:rsidRDefault="0085290F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oplňte z 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PRÍSTUP K PROJEKTU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>, časť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 Bezpečnostné obmedzenia (špecifické pre každý projekt podľa cieľového riešenia)</w:t>
      </w:r>
    </w:p>
    <w:p w14:paraId="6A6BCD1A" w14:textId="4BE97793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7784775D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17542D56" w14:textId="77777777" w:rsidR="00B0026B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8" w:name="_Toc40664272"/>
      <w:r w:rsidRPr="00A56028">
        <w:rPr>
          <w:rFonts w:ascii="Tahoma" w:hAnsi="Tahoma" w:cs="Tahoma"/>
          <w:sz w:val="20"/>
          <w:szCs w:val="20"/>
        </w:rPr>
        <w:t>Kritériá pre údržbu a</w:t>
      </w:r>
      <w:r w:rsidR="00B609BA" w:rsidRPr="00A56028">
        <w:rPr>
          <w:rFonts w:ascii="Tahoma" w:hAnsi="Tahoma" w:cs="Tahoma"/>
          <w:sz w:val="20"/>
          <w:szCs w:val="20"/>
        </w:rPr>
        <w:t> </w:t>
      </w:r>
      <w:r w:rsidRPr="00A56028">
        <w:rPr>
          <w:rFonts w:ascii="Tahoma" w:hAnsi="Tahoma" w:cs="Tahoma"/>
          <w:sz w:val="20"/>
          <w:szCs w:val="20"/>
        </w:rPr>
        <w:t>používanie</w:t>
      </w:r>
      <w:bookmarkEnd w:id="18"/>
    </w:p>
    <w:p w14:paraId="135BEB60" w14:textId="77777777" w:rsidR="00E2426A" w:rsidRDefault="00FE3F76" w:rsidP="00FE3F76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 xml:space="preserve">doplňte z 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PRÍSTUP K PROJEKTU</w:t>
      </w:r>
      <w:r w:rsidRPr="00A56028">
        <w:rPr>
          <w:rFonts w:ascii="Tahoma" w:hAnsi="Tahoma" w:cs="Tahoma"/>
          <w:color w:val="0070C0"/>
          <w:sz w:val="20"/>
          <w:lang w:val="sk-SK"/>
        </w:rPr>
        <w:t>,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 xml:space="preserve"> časť </w:t>
      </w:r>
      <w:r w:rsidRPr="00A56028">
        <w:rPr>
          <w:rFonts w:ascii="Tahoma" w:hAnsi="Tahoma" w:cs="Tahoma"/>
          <w:color w:val="0070C0"/>
          <w:sz w:val="20"/>
          <w:lang w:val="sk-SK"/>
        </w:rPr>
        <w:t>Bezpečnostné obmedzenia (špecifické pre každý projekt podľa cieľového riešenia)</w:t>
      </w:r>
    </w:p>
    <w:p w14:paraId="4FD048DF" w14:textId="6A5F1F5C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 w:rsidR="00B8750C"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44A84971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48617F04" w14:textId="77777777" w:rsidR="00B0026B" w:rsidRPr="00A56028" w:rsidRDefault="00B0026B" w:rsidP="00B609BA">
      <w:pPr>
        <w:pStyle w:val="Heading1"/>
        <w:rPr>
          <w:rFonts w:ascii="Tahoma" w:hAnsi="Tahoma" w:cs="Tahoma"/>
          <w:sz w:val="20"/>
          <w:szCs w:val="20"/>
        </w:rPr>
      </w:pPr>
      <w:bookmarkStart w:id="19" w:name="_Toc40664273"/>
      <w:r w:rsidRPr="00A56028">
        <w:rPr>
          <w:rFonts w:ascii="Tahoma" w:hAnsi="Tahoma" w:cs="Tahoma"/>
          <w:sz w:val="20"/>
          <w:szCs w:val="20"/>
        </w:rPr>
        <w:t>Časové kritéria</w:t>
      </w:r>
      <w:bookmarkEnd w:id="19"/>
    </w:p>
    <w:p w14:paraId="5F529EAF" w14:textId="77777777" w:rsidR="00B0026B" w:rsidRDefault="0085290F" w:rsidP="00C27DB3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0070C0"/>
          <w:sz w:val="20"/>
          <w:lang w:val="sk-SK"/>
        </w:rPr>
      </w:pPr>
      <w:r w:rsidRPr="00A56028">
        <w:rPr>
          <w:rFonts w:ascii="Tahoma" w:hAnsi="Tahoma" w:cs="Tahoma"/>
          <w:color w:val="0070C0"/>
          <w:sz w:val="20"/>
          <w:lang w:val="sk-SK"/>
        </w:rPr>
        <w:t>d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 xml:space="preserve">oplňte z dokumentu </w:t>
      </w:r>
      <w:r w:rsidR="00A56028" w:rsidRPr="00A56028">
        <w:rPr>
          <w:rFonts w:ascii="Tahoma" w:hAnsi="Tahoma" w:cs="Tahoma"/>
          <w:b/>
          <w:color w:val="0070C0"/>
          <w:sz w:val="20"/>
          <w:lang w:val="sk-SK"/>
        </w:rPr>
        <w:t>PROJEKTOVÝ PLÁN / HARMONOGRAM RÁMCOVÝ</w:t>
      </w:r>
      <w:r w:rsidR="00A56028" w:rsidRPr="00A56028">
        <w:rPr>
          <w:rFonts w:ascii="Tahoma" w:hAnsi="Tahoma" w:cs="Tahoma"/>
          <w:color w:val="0070C0"/>
          <w:sz w:val="20"/>
          <w:lang w:val="sk-SK"/>
        </w:rPr>
        <w:t xml:space="preserve"> </w:t>
      </w:r>
      <w:r w:rsidR="00FE3F76" w:rsidRPr="00A56028">
        <w:rPr>
          <w:rFonts w:ascii="Tahoma" w:hAnsi="Tahoma" w:cs="Tahoma"/>
          <w:color w:val="0070C0"/>
          <w:sz w:val="20"/>
          <w:lang w:val="sk-SK"/>
        </w:rPr>
        <w:t>(špecifické pre každý projekt podľa cieľového riešenia)</w:t>
      </w:r>
    </w:p>
    <w:p w14:paraId="549A13D6" w14:textId="77E847A6" w:rsidR="00630C4A" w:rsidRPr="00630C4A" w:rsidRDefault="00630C4A" w:rsidP="00630C4A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>
        <w:rPr>
          <w:rFonts w:ascii="Tahoma" w:hAnsi="Tahoma" w:cs="Tahoma"/>
          <w:color w:val="FF0000"/>
          <w:sz w:val="20"/>
          <w:lang w:val="sk-SK"/>
        </w:rPr>
        <w:t xml:space="preserve"> (vložte štruktúrovanú tabuľku </w:t>
      </w:r>
      <w:r w:rsidR="00B8750C">
        <w:rPr>
          <w:rFonts w:ascii="Tahoma" w:hAnsi="Tahoma" w:cs="Tahoma"/>
          <w:color w:val="FF0000"/>
          <w:sz w:val="20"/>
          <w:lang w:val="sk-SK"/>
        </w:rPr>
        <w:t>ČO – AKO – KEDY sa OVERÍ)</w:t>
      </w:r>
    </w:p>
    <w:p w14:paraId="7001ABDF" w14:textId="1C0F8398" w:rsidR="00B8750C" w:rsidRPr="00A56028" w:rsidRDefault="00B8750C" w:rsidP="00B8750C">
      <w:pPr>
        <w:pStyle w:val="Heading1"/>
        <w:rPr>
          <w:rFonts w:ascii="Tahoma" w:hAnsi="Tahoma" w:cs="Tahoma"/>
          <w:sz w:val="20"/>
          <w:szCs w:val="20"/>
        </w:rPr>
      </w:pPr>
      <w:bookmarkStart w:id="20" w:name="_Toc40664274"/>
      <w:r>
        <w:rPr>
          <w:rFonts w:ascii="Tahoma" w:hAnsi="Tahoma" w:cs="Tahoma"/>
          <w:sz w:val="20"/>
          <w:szCs w:val="20"/>
        </w:rPr>
        <w:t>Ostatné</w:t>
      </w:r>
      <w:r w:rsidRPr="00A56028">
        <w:rPr>
          <w:rFonts w:ascii="Tahoma" w:hAnsi="Tahoma" w:cs="Tahoma"/>
          <w:sz w:val="20"/>
          <w:szCs w:val="20"/>
        </w:rPr>
        <w:t xml:space="preserve"> kritéria</w:t>
      </w:r>
      <w:bookmarkEnd w:id="20"/>
    </w:p>
    <w:p w14:paraId="781F1C63" w14:textId="77777777" w:rsidR="00B8750C" w:rsidRPr="00630C4A" w:rsidRDefault="00B8750C" w:rsidP="00B8750C">
      <w:pPr>
        <w:numPr>
          <w:ilvl w:val="0"/>
          <w:numId w:val="3"/>
        </w:numPr>
        <w:tabs>
          <w:tab w:val="left" w:pos="851"/>
          <w:tab w:val="center" w:pos="3119"/>
        </w:tabs>
        <w:spacing w:before="120"/>
        <w:rPr>
          <w:rFonts w:ascii="Tahoma" w:hAnsi="Tahoma" w:cs="Tahoma"/>
          <w:color w:val="FF0000"/>
          <w:sz w:val="20"/>
          <w:lang w:val="sk-SK"/>
        </w:rPr>
      </w:pPr>
      <w:r w:rsidRPr="00630C4A">
        <w:rPr>
          <w:rFonts w:ascii="Tahoma" w:hAnsi="Tahoma" w:cs="Tahoma"/>
          <w:color w:val="FF0000"/>
          <w:sz w:val="20"/>
          <w:lang w:val="sk-SK"/>
        </w:rPr>
        <w:t>doplňte spôsob overenia</w:t>
      </w:r>
      <w:r>
        <w:rPr>
          <w:rFonts w:ascii="Tahoma" w:hAnsi="Tahoma" w:cs="Tahoma"/>
          <w:color w:val="FF0000"/>
          <w:sz w:val="20"/>
          <w:lang w:val="sk-SK"/>
        </w:rPr>
        <w:t xml:space="preserve"> (vložte štruktúrovanú tabuľku ČO – AKO – KEDY sa OVERÍ)</w:t>
      </w:r>
    </w:p>
    <w:p w14:paraId="04886609" w14:textId="77777777" w:rsidR="00630C4A" w:rsidRPr="00A56028" w:rsidRDefault="00630C4A" w:rsidP="00630C4A">
      <w:pPr>
        <w:tabs>
          <w:tab w:val="left" w:pos="851"/>
          <w:tab w:val="center" w:pos="3119"/>
        </w:tabs>
        <w:spacing w:before="120"/>
        <w:ind w:left="720"/>
        <w:rPr>
          <w:rFonts w:ascii="Tahoma" w:hAnsi="Tahoma" w:cs="Tahoma"/>
          <w:color w:val="0070C0"/>
          <w:sz w:val="20"/>
          <w:lang w:val="sk-SK"/>
        </w:rPr>
      </w:pPr>
    </w:p>
    <w:p w14:paraId="7F9E7E6E" w14:textId="77777777" w:rsidR="005909FD" w:rsidRPr="00A56028" w:rsidRDefault="002D130C" w:rsidP="002D130C">
      <w:pPr>
        <w:pStyle w:val="Heading1"/>
        <w:rPr>
          <w:rFonts w:ascii="Tahoma" w:hAnsi="Tahoma" w:cs="Tahoma"/>
          <w:sz w:val="20"/>
          <w:szCs w:val="20"/>
        </w:rPr>
      </w:pPr>
      <w:bookmarkStart w:id="21" w:name="_Toc40664275"/>
      <w:r w:rsidRPr="00A56028">
        <w:rPr>
          <w:rFonts w:ascii="Tahoma" w:hAnsi="Tahoma" w:cs="Tahoma"/>
          <w:sz w:val="20"/>
          <w:szCs w:val="20"/>
        </w:rPr>
        <w:t>Prílohy</w:t>
      </w:r>
      <w:bookmarkEnd w:id="21"/>
    </w:p>
    <w:p w14:paraId="7E654083" w14:textId="77777777" w:rsidR="00C27DB3" w:rsidRPr="00A56028" w:rsidRDefault="00C27DB3" w:rsidP="005909FD">
      <w:pPr>
        <w:rPr>
          <w:rFonts w:ascii="Tahoma" w:hAnsi="Tahoma" w:cs="Tahoma"/>
          <w:sz w:val="20"/>
          <w:lang w:val="sk-SK"/>
        </w:rPr>
      </w:pPr>
    </w:p>
    <w:p w14:paraId="0D68D9DA" w14:textId="77777777" w:rsidR="00C27DB3" w:rsidRPr="00A56028" w:rsidRDefault="00C27DB3" w:rsidP="005909FD">
      <w:pPr>
        <w:rPr>
          <w:rFonts w:ascii="Tahoma" w:hAnsi="Tahoma" w:cs="Tahoma"/>
          <w:sz w:val="20"/>
          <w:lang w:val="sk-SK"/>
        </w:rPr>
      </w:pPr>
    </w:p>
    <w:p w14:paraId="0A7A4834" w14:textId="77777777" w:rsidR="00C27DB3" w:rsidRPr="00A56028" w:rsidRDefault="00C27DB3" w:rsidP="005909FD">
      <w:pPr>
        <w:rPr>
          <w:rFonts w:ascii="Tahoma" w:hAnsi="Tahoma" w:cs="Tahoma"/>
          <w:sz w:val="20"/>
          <w:lang w:val="sk-SK"/>
        </w:rPr>
      </w:pPr>
    </w:p>
    <w:p w14:paraId="1030BBB9" w14:textId="77777777" w:rsidR="002D130C" w:rsidRPr="00A56028" w:rsidRDefault="002D130C" w:rsidP="005909FD">
      <w:pPr>
        <w:rPr>
          <w:rFonts w:ascii="Tahoma" w:hAnsi="Tahoma" w:cs="Tahoma"/>
          <w:sz w:val="20"/>
          <w:lang w:val="sk-SK"/>
        </w:rPr>
      </w:pPr>
      <w:r w:rsidRPr="00A56028">
        <w:rPr>
          <w:rFonts w:ascii="Tahoma" w:hAnsi="Tahoma" w:cs="Tahoma"/>
          <w:sz w:val="20"/>
          <w:lang w:val="sk-SK"/>
        </w:rPr>
        <w:t>Koniec dokumentu</w:t>
      </w:r>
    </w:p>
    <w:sectPr w:rsidR="002D130C" w:rsidRPr="00A56028" w:rsidSect="002E09DD">
      <w:headerReference w:type="default" r:id="rId15"/>
      <w:footerReference w:type="default" r:id="rId16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A1EB2" w16cid:durableId="20D95556"/>
  <w16cid:commentId w16cid:paraId="45987DF2" w16cid:durableId="20D95528"/>
  <w16cid:commentId w16cid:paraId="7F40D68D" w16cid:durableId="20D95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698EF" w14:textId="77777777" w:rsidR="00F5780B" w:rsidRDefault="00F5780B">
      <w:r>
        <w:separator/>
      </w:r>
    </w:p>
  </w:endnote>
  <w:endnote w:type="continuationSeparator" w:id="0">
    <w:p w14:paraId="7C5D7A01" w14:textId="77777777" w:rsidR="00F5780B" w:rsidRDefault="00F5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60D" w14:textId="53F97691" w:rsidR="006466F8" w:rsidRPr="002E09DD" w:rsidRDefault="002E09DD" w:rsidP="002E09DD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  <w:t xml:space="preserve">Strana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5770DB" w:rsidRPr="005770DB">
      <w:rPr>
        <w:rFonts w:ascii="Calibri" w:hAnsi="Calibri" w:cs="Calibri"/>
        <w:noProof/>
        <w:sz w:val="18"/>
        <w:lang w:val="sk-SK"/>
      </w:rPr>
      <w:t>3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 xml:space="preserve"> /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5770DB">
      <w:rPr>
        <w:rFonts w:ascii="Calibri" w:hAnsi="Calibri" w:cs="Calibri"/>
        <w:noProof/>
        <w:sz w:val="18"/>
      </w:rPr>
      <w:t>7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A79D" w14:textId="77777777" w:rsidR="00F5780B" w:rsidRDefault="00F5780B">
      <w:r>
        <w:separator/>
      </w:r>
    </w:p>
  </w:footnote>
  <w:footnote w:type="continuationSeparator" w:id="0">
    <w:p w14:paraId="4C7EC99F" w14:textId="77777777" w:rsidR="00F5780B" w:rsidRDefault="00F5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8619" w14:textId="495DADBE" w:rsidR="00980317" w:rsidRPr="00360138" w:rsidRDefault="00B26C78" w:rsidP="00980317">
    <w:pPr>
      <w:pStyle w:val="Header"/>
    </w:pPr>
    <w:r>
      <w:rPr>
        <w:noProof/>
        <w:lang w:val="sk-SK" w:eastAsia="sk-SK"/>
      </w:rPr>
      <w:t xml:space="preserve">                  </w:t>
    </w:r>
    <w:r w:rsidR="00E44B3A" w:rsidRPr="00EB6DD8">
      <w:rPr>
        <w:noProof/>
        <w:lang w:val="sk-SK" w:eastAsia="sk-SK"/>
      </w:rPr>
      <w:drawing>
        <wp:inline distT="0" distB="0" distL="0" distR="0" wp14:anchorId="057CBA12" wp14:editId="1CFB0953">
          <wp:extent cx="3104515" cy="361315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3C7">
      <w:rPr>
        <w:noProof/>
        <w:lang w:val="sk-SK" w:eastAsia="sk-SK"/>
      </w:rPr>
      <w:t xml:space="preserve">    </w:t>
    </w:r>
    <w:r w:rsidR="00D753C7">
      <w:rPr>
        <w:noProof/>
        <w:lang w:val="sk-SK" w:eastAsia="sk-SK"/>
      </w:rPr>
      <w:drawing>
        <wp:inline distT="0" distB="0" distL="0" distR="0" wp14:anchorId="06B51EB7" wp14:editId="6D68038E">
          <wp:extent cx="1510665" cy="323215"/>
          <wp:effectExtent l="0" t="0" r="0" b="635"/>
          <wp:docPr id="4" name="Obrázok 4" descr="logo mirri farebne 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logo mirri farebne s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20E20" w14:textId="77777777" w:rsidR="006466F8" w:rsidRPr="006D328F" w:rsidRDefault="006466F8" w:rsidP="006D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E0B"/>
    <w:multiLevelType w:val="multilevel"/>
    <w:tmpl w:val="582C02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6D60D7"/>
    <w:multiLevelType w:val="hybridMultilevel"/>
    <w:tmpl w:val="D6A408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60640"/>
    <w:multiLevelType w:val="hybridMultilevel"/>
    <w:tmpl w:val="46D61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49CF"/>
    <w:multiLevelType w:val="hybridMultilevel"/>
    <w:tmpl w:val="A09E7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6F9F"/>
    <w:multiLevelType w:val="hybridMultilevel"/>
    <w:tmpl w:val="2DAED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D4D"/>
    <w:multiLevelType w:val="hybridMultilevel"/>
    <w:tmpl w:val="9690B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D49"/>
    <w:multiLevelType w:val="hybridMultilevel"/>
    <w:tmpl w:val="ACCEF8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6520E"/>
    <w:multiLevelType w:val="hybridMultilevel"/>
    <w:tmpl w:val="B67E6F78"/>
    <w:lvl w:ilvl="0" w:tplc="41D03F0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0" w:hanging="360"/>
      </w:pPr>
    </w:lvl>
    <w:lvl w:ilvl="2" w:tplc="041B001B" w:tentative="1">
      <w:start w:val="1"/>
      <w:numFmt w:val="lowerRoman"/>
      <w:lvlText w:val="%3."/>
      <w:lvlJc w:val="right"/>
      <w:pPr>
        <w:ind w:left="2660" w:hanging="180"/>
      </w:pPr>
    </w:lvl>
    <w:lvl w:ilvl="3" w:tplc="041B000F" w:tentative="1">
      <w:start w:val="1"/>
      <w:numFmt w:val="decimal"/>
      <w:lvlText w:val="%4."/>
      <w:lvlJc w:val="left"/>
      <w:pPr>
        <w:ind w:left="3380" w:hanging="360"/>
      </w:pPr>
    </w:lvl>
    <w:lvl w:ilvl="4" w:tplc="041B0019" w:tentative="1">
      <w:start w:val="1"/>
      <w:numFmt w:val="lowerLetter"/>
      <w:lvlText w:val="%5."/>
      <w:lvlJc w:val="left"/>
      <w:pPr>
        <w:ind w:left="4100" w:hanging="360"/>
      </w:pPr>
    </w:lvl>
    <w:lvl w:ilvl="5" w:tplc="041B001B" w:tentative="1">
      <w:start w:val="1"/>
      <w:numFmt w:val="lowerRoman"/>
      <w:lvlText w:val="%6."/>
      <w:lvlJc w:val="right"/>
      <w:pPr>
        <w:ind w:left="4820" w:hanging="180"/>
      </w:pPr>
    </w:lvl>
    <w:lvl w:ilvl="6" w:tplc="041B000F" w:tentative="1">
      <w:start w:val="1"/>
      <w:numFmt w:val="decimal"/>
      <w:lvlText w:val="%7."/>
      <w:lvlJc w:val="left"/>
      <w:pPr>
        <w:ind w:left="5540" w:hanging="360"/>
      </w:pPr>
    </w:lvl>
    <w:lvl w:ilvl="7" w:tplc="041B0019" w:tentative="1">
      <w:start w:val="1"/>
      <w:numFmt w:val="lowerLetter"/>
      <w:lvlText w:val="%8."/>
      <w:lvlJc w:val="left"/>
      <w:pPr>
        <w:ind w:left="6260" w:hanging="360"/>
      </w:pPr>
    </w:lvl>
    <w:lvl w:ilvl="8" w:tplc="041B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5CDE0671"/>
    <w:multiLevelType w:val="hybridMultilevel"/>
    <w:tmpl w:val="BBD2FE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B6083"/>
    <w:multiLevelType w:val="hybridMultilevel"/>
    <w:tmpl w:val="B0B80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7051"/>
    <w:multiLevelType w:val="hybridMultilevel"/>
    <w:tmpl w:val="BE4CE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30CFE"/>
    <w:rsid w:val="000375D3"/>
    <w:rsid w:val="00057BF7"/>
    <w:rsid w:val="00095B96"/>
    <w:rsid w:val="000C1513"/>
    <w:rsid w:val="000E25BD"/>
    <w:rsid w:val="000E45F3"/>
    <w:rsid w:val="000E6E6A"/>
    <w:rsid w:val="000F30E3"/>
    <w:rsid w:val="001123EE"/>
    <w:rsid w:val="00112FD2"/>
    <w:rsid w:val="00113A4F"/>
    <w:rsid w:val="001242ED"/>
    <w:rsid w:val="00125CAE"/>
    <w:rsid w:val="001415BD"/>
    <w:rsid w:val="00150B97"/>
    <w:rsid w:val="00156745"/>
    <w:rsid w:val="00173546"/>
    <w:rsid w:val="00184071"/>
    <w:rsid w:val="001A6B5A"/>
    <w:rsid w:val="001C1E4E"/>
    <w:rsid w:val="001E2917"/>
    <w:rsid w:val="001E7501"/>
    <w:rsid w:val="001F0CD0"/>
    <w:rsid w:val="002112EB"/>
    <w:rsid w:val="00215568"/>
    <w:rsid w:val="00227D91"/>
    <w:rsid w:val="00243E49"/>
    <w:rsid w:val="002704E5"/>
    <w:rsid w:val="00275C35"/>
    <w:rsid w:val="0027781E"/>
    <w:rsid w:val="0029408D"/>
    <w:rsid w:val="002D130C"/>
    <w:rsid w:val="002E09DD"/>
    <w:rsid w:val="002E6396"/>
    <w:rsid w:val="002F2641"/>
    <w:rsid w:val="00303A60"/>
    <w:rsid w:val="00314238"/>
    <w:rsid w:val="003242CC"/>
    <w:rsid w:val="00326C21"/>
    <w:rsid w:val="0033252B"/>
    <w:rsid w:val="00346AF4"/>
    <w:rsid w:val="00350C92"/>
    <w:rsid w:val="00352608"/>
    <w:rsid w:val="0039513F"/>
    <w:rsid w:val="003C4E7A"/>
    <w:rsid w:val="003D3CF4"/>
    <w:rsid w:val="003D4966"/>
    <w:rsid w:val="003F5A1D"/>
    <w:rsid w:val="003F7E0E"/>
    <w:rsid w:val="004048EA"/>
    <w:rsid w:val="00414EB5"/>
    <w:rsid w:val="00427C54"/>
    <w:rsid w:val="0047587D"/>
    <w:rsid w:val="0047665A"/>
    <w:rsid w:val="00483BCD"/>
    <w:rsid w:val="00485D91"/>
    <w:rsid w:val="004B5A91"/>
    <w:rsid w:val="004D0160"/>
    <w:rsid w:val="004D0EFE"/>
    <w:rsid w:val="004D599F"/>
    <w:rsid w:val="004E42F8"/>
    <w:rsid w:val="00507E0B"/>
    <w:rsid w:val="005334A3"/>
    <w:rsid w:val="00537049"/>
    <w:rsid w:val="0054012A"/>
    <w:rsid w:val="00540A00"/>
    <w:rsid w:val="00547F9F"/>
    <w:rsid w:val="00563ED5"/>
    <w:rsid w:val="005770DB"/>
    <w:rsid w:val="005909FD"/>
    <w:rsid w:val="005C3BB2"/>
    <w:rsid w:val="005E1DCE"/>
    <w:rsid w:val="00610476"/>
    <w:rsid w:val="00613893"/>
    <w:rsid w:val="00630C4A"/>
    <w:rsid w:val="006466F8"/>
    <w:rsid w:val="00693DB4"/>
    <w:rsid w:val="006B3951"/>
    <w:rsid w:val="006B778A"/>
    <w:rsid w:val="006C549E"/>
    <w:rsid w:val="006D328F"/>
    <w:rsid w:val="006D7568"/>
    <w:rsid w:val="006F04FE"/>
    <w:rsid w:val="006F525A"/>
    <w:rsid w:val="006F57A7"/>
    <w:rsid w:val="007039C8"/>
    <w:rsid w:val="00705244"/>
    <w:rsid w:val="007072C4"/>
    <w:rsid w:val="00711900"/>
    <w:rsid w:val="00734352"/>
    <w:rsid w:val="007510E8"/>
    <w:rsid w:val="007934A7"/>
    <w:rsid w:val="0079549E"/>
    <w:rsid w:val="00797908"/>
    <w:rsid w:val="007A0EC5"/>
    <w:rsid w:val="007A3856"/>
    <w:rsid w:val="007C5252"/>
    <w:rsid w:val="007C52B4"/>
    <w:rsid w:val="007D23BF"/>
    <w:rsid w:val="007D34C7"/>
    <w:rsid w:val="007D3962"/>
    <w:rsid w:val="007D5490"/>
    <w:rsid w:val="007F39DB"/>
    <w:rsid w:val="00812714"/>
    <w:rsid w:val="0082408A"/>
    <w:rsid w:val="0085290F"/>
    <w:rsid w:val="00867BA4"/>
    <w:rsid w:val="008827C3"/>
    <w:rsid w:val="00882F9E"/>
    <w:rsid w:val="008A3240"/>
    <w:rsid w:val="008C0E33"/>
    <w:rsid w:val="008C6476"/>
    <w:rsid w:val="008D04A9"/>
    <w:rsid w:val="008D2312"/>
    <w:rsid w:val="008E2D27"/>
    <w:rsid w:val="008E34DD"/>
    <w:rsid w:val="008E595C"/>
    <w:rsid w:val="00916AC3"/>
    <w:rsid w:val="00952F89"/>
    <w:rsid w:val="00955F24"/>
    <w:rsid w:val="0095674B"/>
    <w:rsid w:val="00980317"/>
    <w:rsid w:val="009840B6"/>
    <w:rsid w:val="009868BC"/>
    <w:rsid w:val="009B51B2"/>
    <w:rsid w:val="009B76AE"/>
    <w:rsid w:val="009C1FE2"/>
    <w:rsid w:val="009D5BE5"/>
    <w:rsid w:val="009D6AE7"/>
    <w:rsid w:val="009E612F"/>
    <w:rsid w:val="009E7CFC"/>
    <w:rsid w:val="009F1C23"/>
    <w:rsid w:val="00A01341"/>
    <w:rsid w:val="00A0621C"/>
    <w:rsid w:val="00A06B95"/>
    <w:rsid w:val="00A20EE5"/>
    <w:rsid w:val="00A31586"/>
    <w:rsid w:val="00A42AF6"/>
    <w:rsid w:val="00A4653F"/>
    <w:rsid w:val="00A55969"/>
    <w:rsid w:val="00A56028"/>
    <w:rsid w:val="00A60C42"/>
    <w:rsid w:val="00A9428F"/>
    <w:rsid w:val="00AC3D05"/>
    <w:rsid w:val="00AC51F2"/>
    <w:rsid w:val="00AD0F71"/>
    <w:rsid w:val="00AD3566"/>
    <w:rsid w:val="00AD4569"/>
    <w:rsid w:val="00AE59CA"/>
    <w:rsid w:val="00B0026B"/>
    <w:rsid w:val="00B02641"/>
    <w:rsid w:val="00B12064"/>
    <w:rsid w:val="00B210D2"/>
    <w:rsid w:val="00B26C78"/>
    <w:rsid w:val="00B306DA"/>
    <w:rsid w:val="00B3363D"/>
    <w:rsid w:val="00B3602A"/>
    <w:rsid w:val="00B54525"/>
    <w:rsid w:val="00B57C7D"/>
    <w:rsid w:val="00B609BA"/>
    <w:rsid w:val="00B8750C"/>
    <w:rsid w:val="00B95346"/>
    <w:rsid w:val="00BB6231"/>
    <w:rsid w:val="00BC14AC"/>
    <w:rsid w:val="00BC453E"/>
    <w:rsid w:val="00BF2F67"/>
    <w:rsid w:val="00C12B25"/>
    <w:rsid w:val="00C23743"/>
    <w:rsid w:val="00C27DB3"/>
    <w:rsid w:val="00C45090"/>
    <w:rsid w:val="00C46091"/>
    <w:rsid w:val="00C750D8"/>
    <w:rsid w:val="00C77F94"/>
    <w:rsid w:val="00C817CD"/>
    <w:rsid w:val="00C823AB"/>
    <w:rsid w:val="00C90418"/>
    <w:rsid w:val="00CA329F"/>
    <w:rsid w:val="00CD355C"/>
    <w:rsid w:val="00CF2FAA"/>
    <w:rsid w:val="00D03A92"/>
    <w:rsid w:val="00D1109C"/>
    <w:rsid w:val="00D2218B"/>
    <w:rsid w:val="00D518E9"/>
    <w:rsid w:val="00D66C2D"/>
    <w:rsid w:val="00D74717"/>
    <w:rsid w:val="00D753C7"/>
    <w:rsid w:val="00DA044C"/>
    <w:rsid w:val="00DC2F16"/>
    <w:rsid w:val="00DC3E75"/>
    <w:rsid w:val="00DC58CB"/>
    <w:rsid w:val="00DD2C55"/>
    <w:rsid w:val="00DD709F"/>
    <w:rsid w:val="00E02342"/>
    <w:rsid w:val="00E211F5"/>
    <w:rsid w:val="00E24163"/>
    <w:rsid w:val="00E2426A"/>
    <w:rsid w:val="00E329B0"/>
    <w:rsid w:val="00E44B3A"/>
    <w:rsid w:val="00E470DE"/>
    <w:rsid w:val="00E70ADA"/>
    <w:rsid w:val="00E76537"/>
    <w:rsid w:val="00E80E3B"/>
    <w:rsid w:val="00E85C17"/>
    <w:rsid w:val="00E865D6"/>
    <w:rsid w:val="00E90071"/>
    <w:rsid w:val="00EA07B5"/>
    <w:rsid w:val="00EA3954"/>
    <w:rsid w:val="00EB31A2"/>
    <w:rsid w:val="00EB3700"/>
    <w:rsid w:val="00EB568A"/>
    <w:rsid w:val="00EE0BC6"/>
    <w:rsid w:val="00EE4D21"/>
    <w:rsid w:val="00EE7F2B"/>
    <w:rsid w:val="00F17436"/>
    <w:rsid w:val="00F30B35"/>
    <w:rsid w:val="00F32D75"/>
    <w:rsid w:val="00F5780B"/>
    <w:rsid w:val="00F70903"/>
    <w:rsid w:val="00F83DD1"/>
    <w:rsid w:val="00F906C7"/>
    <w:rsid w:val="00F97D68"/>
    <w:rsid w:val="00FC1C97"/>
    <w:rsid w:val="00FD2888"/>
    <w:rsid w:val="00FE3F76"/>
    <w:rsid w:val="00FF0193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C8C3"/>
  <w15:chartTrackingRefBased/>
  <w15:docId w15:val="{405B5230-93D4-1246-A963-4EAD91E3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F8"/>
    <w:rPr>
      <w:rFonts w:ascii="Times New Roman" w:eastAsia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0C"/>
    <w:pPr>
      <w:keepNext/>
      <w:numPr>
        <w:numId w:val="1"/>
      </w:numPr>
      <w:spacing w:before="120" w:after="120"/>
      <w:outlineLvl w:val="0"/>
    </w:pPr>
    <w:rPr>
      <w:rFonts w:ascii="Calibri" w:hAnsi="Calibri" w:cs="Calibri"/>
      <w:b/>
      <w:bCs/>
      <w:kern w:val="32"/>
      <w:sz w:val="24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0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30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3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3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30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3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3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uiPriority w:val="99"/>
    <w:rsid w:val="006466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6AF4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4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7354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CD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1F0CD0"/>
    <w:rPr>
      <w:vertAlign w:val="superscript"/>
    </w:rPr>
  </w:style>
  <w:style w:type="table" w:styleId="TableGrid">
    <w:name w:val="Table Grid"/>
    <w:basedOn w:val="TableNormal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Heading1Char">
    <w:name w:val="Heading 1 Char"/>
    <w:link w:val="Heading1"/>
    <w:uiPriority w:val="9"/>
    <w:rsid w:val="002D130C"/>
    <w:rPr>
      <w:rFonts w:eastAsia="Times New Roman" w:cs="Calibri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D130C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D130C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2D130C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D130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2D130C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2D130C"/>
    <w:rPr>
      <w:rFonts w:eastAsia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2D130C"/>
    <w:rPr>
      <w:rFonts w:eastAsia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2D130C"/>
    <w:rPr>
      <w:rFonts w:ascii="Calibri Light" w:eastAsia="Times New Roman" w:hAnsi="Calibri Light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TOC1">
    <w:name w:val="toc 1"/>
    <w:basedOn w:val="Normal"/>
    <w:next w:val="Normal"/>
    <w:autoRedefine/>
    <w:uiPriority w:val="39"/>
    <w:unhideWhenUsed/>
    <w:rsid w:val="00C27D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B3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99"/>
    <w:locked/>
    <w:rsid w:val="00326C21"/>
    <w:rPr>
      <w:rFonts w:ascii="Arial Narrow" w:eastAsia="Arial Narrow" w:hAnsi="Arial Narrow" w:cs="Arial Narrow"/>
      <w:color w:val="000000"/>
      <w:sz w:val="22"/>
      <w:szCs w:val="22"/>
    </w:rPr>
  </w:style>
  <w:style w:type="table" w:styleId="TableGridLight">
    <w:name w:val="Grid Table Light"/>
    <w:basedOn w:val="TableNormal"/>
    <w:uiPriority w:val="40"/>
    <w:rsid w:val="00A560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A01341"/>
  </w:style>
  <w:style w:type="character" w:styleId="FollowedHyperlink">
    <w:name w:val="FollowedHyperlink"/>
    <w:basedOn w:val="DefaultParagraphFont"/>
    <w:uiPriority w:val="99"/>
    <w:semiHidden/>
    <w:unhideWhenUsed/>
    <w:rsid w:val="0030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5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8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9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41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86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874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5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56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1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98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9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24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2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52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is.vicepremier.gov.sk/confluence/download/attachments/2621442/2019_Metod_usmer_na_odpocet_NKIVS.pdf?version=1&amp;modificationDate=1572960541260&amp;api=v2" TargetMode="External"/><Relationship Id="rId13" Type="http://schemas.openxmlformats.org/officeDocument/2006/relationships/hyperlink" Target="https://www.mirri.gov.sk/wp-content/uploads/2018/10/Metodicke-usmernenie-ID-SK-publikova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sk-preview.herokuapp.com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refregisters/list?page=1&amp;count=20" TargetMode="External"/><Relationship Id="rId14" Type="http://schemas.openxmlformats.org/officeDocument/2006/relationships/hyperlink" Target="https://www.mirri.gov.sk/wp-content/uploads/2019/04/Metodicke-usmernenie-pre-tvorbu-pouzivatelsky-kvalitnych-elektronickych-sluzieb-verejnej-sprav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BDE2-4228-429C-8F36-406BD79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2775</Words>
  <Characters>15819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admin</Company>
  <LinksUpToDate>false</LinksUpToDate>
  <CharactersWithSpaces>18557</CharactersWithSpaces>
  <SharedDoc>false</SharedDoc>
  <HyperlinkBase/>
  <HLinks>
    <vt:vector size="120" baseType="variant"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_Toc510366517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_Toc510366516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_Toc510366515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_Toc510366514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_Toc510366513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_Toc510366512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_Toc510366511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_Toc510366510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_Toc510366509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_Toc510366508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_Toc510366507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_Toc510366506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_Toc510366505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_Toc510366504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_Toc510366503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_Toc510366502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_Toc510366501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_Toc510366500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_Toc510366499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_Toc510366498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Molnár</cp:lastModifiedBy>
  <cp:revision>2</cp:revision>
  <cp:lastPrinted>2016-05-25T12:48:00Z</cp:lastPrinted>
  <dcterms:created xsi:type="dcterms:W3CDTF">2020-08-04T08:41:00Z</dcterms:created>
  <dcterms:modified xsi:type="dcterms:W3CDTF">2020-08-04T08:41:00Z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