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29C" w:rsidRDefault="00200BD8" w:rsidP="00D623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Často kladené</w:t>
      </w:r>
      <w:r w:rsidR="00207FD6" w:rsidRPr="002D39B2">
        <w:rPr>
          <w:rFonts w:ascii="Times New Roman" w:hAnsi="Times New Roman" w:cs="Times New Roman"/>
          <w:b/>
          <w:sz w:val="24"/>
          <w:szCs w:val="24"/>
        </w:rPr>
        <w:t xml:space="preserve"> otázky a odpovede k výzve IROP-PO2-SC214-2020-61</w:t>
      </w:r>
    </w:p>
    <w:p w:rsidR="00CA4DBD" w:rsidRPr="002D39B2" w:rsidRDefault="00CA4DBD" w:rsidP="00D623EF">
      <w:pPr>
        <w:spacing w:after="0" w:line="240" w:lineRule="auto"/>
        <w:jc w:val="center"/>
        <w:rPr>
          <w:rFonts w:ascii="Times New Roman" w:hAnsi="Times New Roman" w:cs="Times New Roman"/>
          <w:b/>
          <w:sz w:val="24"/>
          <w:szCs w:val="24"/>
        </w:rPr>
      </w:pPr>
    </w:p>
    <w:p w:rsidR="00207FD6" w:rsidRPr="002D39B2" w:rsidRDefault="00207FD6" w:rsidP="00D623EF">
      <w:pPr>
        <w:spacing w:after="0" w:line="240" w:lineRule="auto"/>
        <w:rPr>
          <w:rFonts w:ascii="Times New Roman" w:hAnsi="Times New Roman" w:cs="Times New Roman"/>
          <w:sz w:val="24"/>
          <w:szCs w:val="24"/>
        </w:rPr>
      </w:pPr>
    </w:p>
    <w:p w:rsidR="006D1210" w:rsidRPr="006D1210" w:rsidRDefault="006D1210" w:rsidP="006D1210">
      <w:pPr>
        <w:pStyle w:val="Odsekzoznamu"/>
        <w:spacing w:after="0" w:line="240" w:lineRule="auto"/>
        <w:ind w:left="0"/>
        <w:contextualSpacing w:val="0"/>
        <w:jc w:val="both"/>
        <w:rPr>
          <w:rFonts w:ascii="Times New Roman" w:hAnsi="Times New Roman" w:cs="Times New Roman"/>
          <w:sz w:val="24"/>
          <w:szCs w:val="24"/>
          <w:u w:val="single"/>
        </w:rPr>
      </w:pPr>
      <w:r w:rsidRPr="006D1210">
        <w:rPr>
          <w:rFonts w:ascii="Times New Roman" w:hAnsi="Times New Roman" w:cs="Times New Roman"/>
          <w:sz w:val="24"/>
          <w:szCs w:val="24"/>
          <w:u w:val="single"/>
        </w:rPr>
        <w:t>Otázka č. 1</w:t>
      </w:r>
    </w:p>
    <w:p w:rsidR="00207FD6" w:rsidRPr="002D39B2" w:rsidRDefault="00207FD6" w:rsidP="006D1210">
      <w:pPr>
        <w:pStyle w:val="Odsekzoznamu"/>
        <w:spacing w:after="0" w:line="240" w:lineRule="auto"/>
        <w:ind w:left="0"/>
        <w:contextualSpacing w:val="0"/>
        <w:jc w:val="both"/>
        <w:rPr>
          <w:rFonts w:ascii="Times New Roman" w:hAnsi="Times New Roman" w:cs="Times New Roman"/>
          <w:sz w:val="24"/>
          <w:szCs w:val="24"/>
        </w:rPr>
      </w:pPr>
      <w:r w:rsidRPr="002D39B2">
        <w:rPr>
          <w:rFonts w:ascii="Times New Roman" w:hAnsi="Times New Roman" w:cs="Times New Roman"/>
          <w:sz w:val="24"/>
          <w:szCs w:val="24"/>
        </w:rPr>
        <w:t>Pre koho je určená táto výzva?</w:t>
      </w:r>
    </w:p>
    <w:p w:rsidR="00207FD6" w:rsidRPr="002D39B2" w:rsidRDefault="00207FD6"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u w:val="single"/>
        </w:rPr>
        <w:t>Odpoveď:</w:t>
      </w:r>
      <w:r w:rsidRPr="002D39B2">
        <w:rPr>
          <w:rFonts w:ascii="Times New Roman" w:hAnsi="Times New Roman" w:cs="Times New Roman"/>
          <w:color w:val="0070C0"/>
          <w:sz w:val="24"/>
          <w:szCs w:val="24"/>
        </w:rPr>
        <w:t xml:space="preserve"> Výzva </w:t>
      </w:r>
      <w:r w:rsidR="00301B02" w:rsidRPr="002D39B2">
        <w:rPr>
          <w:rFonts w:ascii="Times New Roman" w:hAnsi="Times New Roman" w:cs="Times New Roman"/>
          <w:color w:val="0070C0"/>
          <w:sz w:val="24"/>
          <w:szCs w:val="24"/>
        </w:rPr>
        <w:t xml:space="preserve">obsahuje presný zoznam oprávnených žiadateľov v prílohe výzvy č. V04. </w:t>
      </w:r>
      <w:r w:rsidR="00600295">
        <w:rPr>
          <w:rFonts w:ascii="Times New Roman" w:hAnsi="Times New Roman" w:cs="Times New Roman"/>
          <w:color w:val="0070C0"/>
          <w:sz w:val="24"/>
          <w:szCs w:val="24"/>
        </w:rPr>
        <w:t>Žiadateľmi sú poskytovatelia</w:t>
      </w:r>
      <w:r w:rsidR="002D39B2" w:rsidRPr="002D39B2">
        <w:rPr>
          <w:rFonts w:ascii="Times New Roman" w:hAnsi="Times New Roman" w:cs="Times New Roman"/>
          <w:color w:val="0070C0"/>
          <w:sz w:val="24"/>
          <w:szCs w:val="24"/>
        </w:rPr>
        <w:t xml:space="preserve"> ú</w:t>
      </w:r>
      <w:r w:rsidRPr="002D39B2">
        <w:rPr>
          <w:rFonts w:ascii="Times New Roman" w:hAnsi="Times New Roman" w:cs="Times New Roman"/>
          <w:color w:val="0070C0"/>
          <w:sz w:val="24"/>
          <w:szCs w:val="24"/>
        </w:rPr>
        <w:t>stavnej zdravotnej starostlivosti v </w:t>
      </w:r>
      <w:r w:rsidR="00301B02" w:rsidRPr="002D39B2">
        <w:rPr>
          <w:rFonts w:ascii="Times New Roman" w:hAnsi="Times New Roman" w:cs="Times New Roman"/>
          <w:color w:val="0070C0"/>
          <w:sz w:val="24"/>
          <w:szCs w:val="24"/>
        </w:rPr>
        <w:t>postavení</w:t>
      </w:r>
      <w:r w:rsidRPr="002D39B2">
        <w:rPr>
          <w:rFonts w:ascii="Times New Roman" w:hAnsi="Times New Roman" w:cs="Times New Roman"/>
          <w:color w:val="0070C0"/>
          <w:sz w:val="24"/>
          <w:szCs w:val="24"/>
        </w:rPr>
        <w:t xml:space="preserve"> subjektu hospodárskej mobilizácie.</w:t>
      </w:r>
    </w:p>
    <w:p w:rsidR="00D623EF" w:rsidRPr="002D39B2" w:rsidRDefault="00D623EF" w:rsidP="006D1210">
      <w:pPr>
        <w:spacing w:after="0" w:line="240" w:lineRule="auto"/>
        <w:jc w:val="both"/>
        <w:rPr>
          <w:rFonts w:ascii="Times New Roman" w:hAnsi="Times New Roman" w:cs="Times New Roman"/>
          <w:color w:val="0070C0"/>
          <w:sz w:val="24"/>
          <w:szCs w:val="24"/>
        </w:rPr>
      </w:pPr>
    </w:p>
    <w:p w:rsidR="006D1210" w:rsidRPr="006D1210" w:rsidRDefault="006D1210" w:rsidP="006D1210">
      <w:pPr>
        <w:pStyle w:val="Odsekzoznamu"/>
        <w:spacing w:after="0" w:line="240" w:lineRule="auto"/>
        <w:ind w:left="0"/>
        <w:contextualSpacing w:val="0"/>
        <w:jc w:val="both"/>
        <w:rPr>
          <w:rFonts w:ascii="Times New Roman" w:hAnsi="Times New Roman" w:cs="Times New Roman"/>
          <w:sz w:val="24"/>
          <w:szCs w:val="24"/>
          <w:u w:val="single"/>
        </w:rPr>
      </w:pPr>
      <w:r w:rsidRPr="006D1210">
        <w:rPr>
          <w:rFonts w:ascii="Times New Roman" w:hAnsi="Times New Roman" w:cs="Times New Roman"/>
          <w:sz w:val="24"/>
          <w:szCs w:val="24"/>
          <w:u w:val="single"/>
        </w:rPr>
        <w:t>Otázka č. 2</w:t>
      </w:r>
    </w:p>
    <w:p w:rsidR="00207FD6" w:rsidRPr="002D39B2" w:rsidRDefault="00207FD6" w:rsidP="006D1210">
      <w:pPr>
        <w:pStyle w:val="Odsekzoznamu"/>
        <w:spacing w:after="0" w:line="240" w:lineRule="auto"/>
        <w:ind w:left="0"/>
        <w:contextualSpacing w:val="0"/>
        <w:jc w:val="both"/>
        <w:rPr>
          <w:rFonts w:ascii="Times New Roman" w:hAnsi="Times New Roman" w:cs="Times New Roman"/>
          <w:sz w:val="24"/>
          <w:szCs w:val="24"/>
        </w:rPr>
      </w:pPr>
      <w:r w:rsidRPr="002D39B2">
        <w:rPr>
          <w:rFonts w:ascii="Times New Roman" w:hAnsi="Times New Roman" w:cs="Times New Roman"/>
          <w:sz w:val="24"/>
          <w:szCs w:val="24"/>
        </w:rPr>
        <w:t xml:space="preserve">Sú oprávneným výdavkom aj výdavky na </w:t>
      </w:r>
      <w:r w:rsidR="00C07E1C" w:rsidRPr="002D39B2">
        <w:rPr>
          <w:rFonts w:ascii="Times New Roman" w:hAnsi="Times New Roman" w:cs="Times New Roman"/>
          <w:sz w:val="24"/>
          <w:szCs w:val="24"/>
        </w:rPr>
        <w:t>stavebné práce</w:t>
      </w:r>
      <w:r w:rsidR="00600295">
        <w:rPr>
          <w:rFonts w:ascii="Times New Roman" w:hAnsi="Times New Roman" w:cs="Times New Roman"/>
          <w:sz w:val="24"/>
          <w:szCs w:val="24"/>
        </w:rPr>
        <w:t xml:space="preserve"> a </w:t>
      </w:r>
      <w:r w:rsidR="00E36314">
        <w:rPr>
          <w:rFonts w:ascii="Times New Roman" w:hAnsi="Times New Roman" w:cs="Times New Roman"/>
          <w:sz w:val="24"/>
          <w:szCs w:val="24"/>
        </w:rPr>
        <w:t>môžeme realizovať v rámci projektu aktivitu typu: rekonštrukcia priestor</w:t>
      </w:r>
      <w:r w:rsidR="00600295">
        <w:rPr>
          <w:rFonts w:ascii="Times New Roman" w:hAnsi="Times New Roman" w:cs="Times New Roman"/>
          <w:sz w:val="24"/>
          <w:szCs w:val="24"/>
        </w:rPr>
        <w:t>ov?</w:t>
      </w:r>
    </w:p>
    <w:p w:rsidR="002D39B2" w:rsidRPr="002D39B2" w:rsidRDefault="00207FD6" w:rsidP="006D1210">
      <w:pPr>
        <w:spacing w:after="0" w:line="240" w:lineRule="auto"/>
        <w:jc w:val="both"/>
        <w:rPr>
          <w:rFonts w:ascii="Times New Roman" w:hAnsi="Times New Roman" w:cs="Times New Roman"/>
          <w:color w:val="0070C0"/>
          <w:sz w:val="24"/>
          <w:szCs w:val="24"/>
          <w:u w:val="single"/>
        </w:rPr>
      </w:pPr>
      <w:r w:rsidRPr="002D39B2">
        <w:rPr>
          <w:rFonts w:ascii="Times New Roman" w:hAnsi="Times New Roman" w:cs="Times New Roman"/>
          <w:color w:val="0070C0"/>
          <w:sz w:val="24"/>
          <w:szCs w:val="24"/>
          <w:u w:val="single"/>
        </w:rPr>
        <w:t>Odpoveď</w:t>
      </w:r>
    </w:p>
    <w:p w:rsidR="002D39B2" w:rsidRPr="002D39B2" w:rsidRDefault="002D39B2"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rPr>
        <w:t>Podmienka poskytnutia príspevku č. 9 vo výzv</w:t>
      </w:r>
      <w:r>
        <w:rPr>
          <w:rFonts w:ascii="Times New Roman" w:hAnsi="Times New Roman" w:cs="Times New Roman"/>
          <w:color w:val="0070C0"/>
          <w:sz w:val="24"/>
          <w:szCs w:val="24"/>
        </w:rPr>
        <w:t>e na predkladanie žiadosti o NFP</w:t>
      </w:r>
      <w:r w:rsidRPr="002D39B2">
        <w:rPr>
          <w:rFonts w:ascii="Times New Roman" w:hAnsi="Times New Roman" w:cs="Times New Roman"/>
          <w:color w:val="0070C0"/>
          <w:sz w:val="24"/>
          <w:szCs w:val="24"/>
        </w:rPr>
        <w:t xml:space="preserve"> – </w:t>
      </w:r>
      <w:r w:rsidR="00600295">
        <w:rPr>
          <w:rFonts w:ascii="Times New Roman" w:hAnsi="Times New Roman" w:cs="Times New Roman"/>
          <w:color w:val="0070C0"/>
          <w:sz w:val="24"/>
          <w:szCs w:val="24"/>
        </w:rPr>
        <w:t>„P</w:t>
      </w:r>
      <w:r w:rsidRPr="002D39B2">
        <w:rPr>
          <w:rFonts w:ascii="Times New Roman" w:hAnsi="Times New Roman" w:cs="Times New Roman"/>
          <w:color w:val="0070C0"/>
          <w:sz w:val="24"/>
          <w:szCs w:val="24"/>
        </w:rPr>
        <w:t>odmienka oprávnenosti aktivít projektu</w:t>
      </w:r>
      <w:r w:rsidR="00600295">
        <w:rPr>
          <w:rFonts w:ascii="Times New Roman" w:hAnsi="Times New Roman" w:cs="Times New Roman"/>
          <w:color w:val="0070C0"/>
          <w:sz w:val="24"/>
          <w:szCs w:val="24"/>
        </w:rPr>
        <w:t>“</w:t>
      </w:r>
      <w:r w:rsidRPr="002D39B2">
        <w:rPr>
          <w:rFonts w:ascii="Times New Roman" w:hAnsi="Times New Roman" w:cs="Times New Roman"/>
          <w:color w:val="0070C0"/>
          <w:sz w:val="24"/>
          <w:szCs w:val="24"/>
        </w:rPr>
        <w:t xml:space="preserve"> uvádza typy aktivít a to:</w:t>
      </w:r>
    </w:p>
    <w:p w:rsidR="002D39B2" w:rsidRPr="002D39B2" w:rsidRDefault="002D39B2"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rPr>
        <w:t>A) vybavenie zariadení zdravotníckeho systému pre zabezpečenie prevencie, diagnostiky a liečbu pacientov podozrivých alebo chorých s diagnózou COVID-19</w:t>
      </w:r>
      <w:r w:rsidR="00600295">
        <w:rPr>
          <w:rFonts w:ascii="Times New Roman" w:hAnsi="Times New Roman" w:cs="Times New Roman"/>
          <w:color w:val="0070C0"/>
          <w:sz w:val="24"/>
          <w:szCs w:val="24"/>
        </w:rPr>
        <w:t>;</w:t>
      </w:r>
    </w:p>
    <w:p w:rsidR="002D39B2" w:rsidRPr="002D39B2" w:rsidRDefault="002D39B2"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rPr>
        <w:t>B) vytváranie mobilných odberových miest a </w:t>
      </w:r>
      <w:proofErr w:type="spellStart"/>
      <w:r w:rsidRPr="002D39B2">
        <w:rPr>
          <w:rFonts w:ascii="Times New Roman" w:hAnsi="Times New Roman" w:cs="Times New Roman"/>
          <w:color w:val="0070C0"/>
          <w:sz w:val="24"/>
          <w:szCs w:val="24"/>
        </w:rPr>
        <w:t>dovybavenie</w:t>
      </w:r>
      <w:proofErr w:type="spellEnd"/>
      <w:r w:rsidRPr="002D39B2">
        <w:rPr>
          <w:rFonts w:ascii="Times New Roman" w:hAnsi="Times New Roman" w:cs="Times New Roman"/>
          <w:color w:val="0070C0"/>
          <w:sz w:val="24"/>
          <w:szCs w:val="24"/>
        </w:rPr>
        <w:t xml:space="preserve"> ambulancií pre dospelých a ambulancií pre deti a doras</w:t>
      </w:r>
      <w:r w:rsidR="00600295">
        <w:rPr>
          <w:rFonts w:ascii="Times New Roman" w:hAnsi="Times New Roman" w:cs="Times New Roman"/>
          <w:color w:val="0070C0"/>
          <w:sz w:val="24"/>
          <w:szCs w:val="24"/>
        </w:rPr>
        <w:t>t</w:t>
      </w:r>
      <w:r w:rsidRPr="002D39B2">
        <w:rPr>
          <w:rFonts w:ascii="Times New Roman" w:hAnsi="Times New Roman" w:cs="Times New Roman"/>
          <w:color w:val="0070C0"/>
          <w:sz w:val="24"/>
          <w:szCs w:val="24"/>
        </w:rPr>
        <w:t xml:space="preserve"> ako epidemiologických ambulancií</w:t>
      </w:r>
      <w:r w:rsidR="00600295">
        <w:rPr>
          <w:rFonts w:ascii="Times New Roman" w:hAnsi="Times New Roman" w:cs="Times New Roman"/>
          <w:color w:val="0070C0"/>
          <w:sz w:val="24"/>
          <w:szCs w:val="24"/>
        </w:rPr>
        <w:t>;</w:t>
      </w:r>
    </w:p>
    <w:p w:rsidR="002D39B2" w:rsidRPr="002D39B2" w:rsidRDefault="002D39B2"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rPr>
        <w:t>C) ochrana pracovníkov zdravotníckeho systému pred ochorením CO</w:t>
      </w:r>
      <w:r>
        <w:rPr>
          <w:rFonts w:ascii="Times New Roman" w:hAnsi="Times New Roman" w:cs="Times New Roman"/>
          <w:color w:val="0070C0"/>
          <w:sz w:val="24"/>
          <w:szCs w:val="24"/>
        </w:rPr>
        <w:t>VID-19, ochrana verejného zdravi</w:t>
      </w:r>
      <w:r w:rsidRPr="002D39B2">
        <w:rPr>
          <w:rFonts w:ascii="Times New Roman" w:hAnsi="Times New Roman" w:cs="Times New Roman"/>
          <w:color w:val="0070C0"/>
          <w:sz w:val="24"/>
          <w:szCs w:val="24"/>
        </w:rPr>
        <w:t>a.</w:t>
      </w:r>
    </w:p>
    <w:p w:rsidR="002D39B2" w:rsidRPr="002D39B2" w:rsidRDefault="002D39B2"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rPr>
        <w:t>Oprávnené typy aktivít vychádzajú zo zamerani</w:t>
      </w:r>
      <w:r w:rsidR="00600295">
        <w:rPr>
          <w:rFonts w:ascii="Times New Roman" w:hAnsi="Times New Roman" w:cs="Times New Roman"/>
          <w:color w:val="0070C0"/>
          <w:sz w:val="24"/>
          <w:szCs w:val="24"/>
        </w:rPr>
        <w:t>a špecifického cieľa 2.1.4. Integrovaného regionálneho operačného programu</w:t>
      </w:r>
      <w:r w:rsidRPr="002D39B2">
        <w:rPr>
          <w:rFonts w:ascii="Times New Roman" w:hAnsi="Times New Roman" w:cs="Times New Roman"/>
          <w:color w:val="0070C0"/>
          <w:sz w:val="24"/>
          <w:szCs w:val="24"/>
        </w:rPr>
        <w:t xml:space="preserve">, ktorého zhrnutie je súčasťou výzvy na predkladanie žiadosti o NFP. </w:t>
      </w:r>
    </w:p>
    <w:p w:rsidR="00207FD6" w:rsidRPr="002D39B2" w:rsidRDefault="002D39B2"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rPr>
        <w:t>Na základy jednotlivých typov aktivít ako aj zamerania špecifického cieľa 2.1.4 stav</w:t>
      </w:r>
      <w:r w:rsidR="00735F97">
        <w:rPr>
          <w:rFonts w:ascii="Times New Roman" w:hAnsi="Times New Roman" w:cs="Times New Roman"/>
          <w:color w:val="0070C0"/>
          <w:sz w:val="24"/>
          <w:szCs w:val="24"/>
        </w:rPr>
        <w:t xml:space="preserve">ebné úpravy nie sú oprávnenou </w:t>
      </w:r>
      <w:r w:rsidRPr="002D39B2">
        <w:rPr>
          <w:rFonts w:ascii="Times New Roman" w:hAnsi="Times New Roman" w:cs="Times New Roman"/>
          <w:color w:val="0070C0"/>
          <w:sz w:val="24"/>
          <w:szCs w:val="24"/>
        </w:rPr>
        <w:t>aktivit</w:t>
      </w:r>
      <w:r w:rsidR="00735F97">
        <w:rPr>
          <w:rFonts w:ascii="Times New Roman" w:hAnsi="Times New Roman" w:cs="Times New Roman"/>
          <w:color w:val="0070C0"/>
          <w:sz w:val="24"/>
          <w:szCs w:val="24"/>
        </w:rPr>
        <w:t>ou</w:t>
      </w:r>
      <w:r w:rsidRPr="002D39B2">
        <w:rPr>
          <w:rFonts w:ascii="Times New Roman" w:hAnsi="Times New Roman" w:cs="Times New Roman"/>
          <w:color w:val="0070C0"/>
          <w:sz w:val="24"/>
          <w:szCs w:val="24"/>
        </w:rPr>
        <w:t xml:space="preserve">. </w:t>
      </w:r>
      <w:r w:rsidR="00E36314">
        <w:rPr>
          <w:rFonts w:ascii="Times New Roman" w:hAnsi="Times New Roman" w:cs="Times New Roman"/>
          <w:color w:val="0070C0"/>
          <w:sz w:val="24"/>
          <w:szCs w:val="24"/>
        </w:rPr>
        <w:t xml:space="preserve">Stavebné práce sú oprávnené </w:t>
      </w:r>
      <w:r w:rsidRPr="002D39B2">
        <w:rPr>
          <w:rFonts w:ascii="Times New Roman" w:hAnsi="Times New Roman" w:cs="Times New Roman"/>
          <w:color w:val="0070C0"/>
          <w:sz w:val="24"/>
          <w:szCs w:val="24"/>
        </w:rPr>
        <w:t xml:space="preserve">v spojitosti s typom aktivity A) a B). </w:t>
      </w:r>
      <w:r w:rsidR="00E36314" w:rsidRPr="00E36314">
        <w:rPr>
          <w:rFonts w:ascii="Times New Roman" w:hAnsi="Times New Roman" w:cs="Times New Roman"/>
          <w:color w:val="0070C0"/>
          <w:sz w:val="24"/>
          <w:szCs w:val="24"/>
        </w:rPr>
        <w:t>Projekt musí byť v súlade s intervenčnou logikou IROP, v ktorej sa aktivita zameraná na stavebné práce nenachádza, výdavky tohto typu  sú oprávnené v prípade, ak si to vyžiada implementácia aktivit</w:t>
      </w:r>
      <w:r w:rsidR="00E36314">
        <w:rPr>
          <w:rFonts w:ascii="Times New Roman" w:hAnsi="Times New Roman" w:cs="Times New Roman"/>
          <w:color w:val="0070C0"/>
          <w:sz w:val="24"/>
          <w:szCs w:val="24"/>
        </w:rPr>
        <w:t>y A) a B)</w:t>
      </w:r>
      <w:r w:rsidR="00E36314" w:rsidRPr="00E36314">
        <w:rPr>
          <w:rFonts w:ascii="Times New Roman" w:hAnsi="Times New Roman" w:cs="Times New Roman"/>
          <w:color w:val="0070C0"/>
          <w:sz w:val="24"/>
          <w:szCs w:val="24"/>
        </w:rPr>
        <w:t>.</w:t>
      </w:r>
      <w:r w:rsidR="00E36314">
        <w:rPr>
          <w:rFonts w:ascii="Times New Roman" w:hAnsi="Times New Roman" w:cs="Times New Roman"/>
          <w:color w:val="0070C0"/>
          <w:sz w:val="24"/>
          <w:szCs w:val="24"/>
        </w:rPr>
        <w:t xml:space="preserve"> Ide o </w:t>
      </w:r>
      <w:r w:rsidR="00820B6B" w:rsidRPr="002D39B2">
        <w:rPr>
          <w:rFonts w:ascii="Times New Roman" w:hAnsi="Times New Roman" w:cs="Times New Roman"/>
          <w:color w:val="0070C0"/>
          <w:sz w:val="24"/>
          <w:szCs w:val="24"/>
        </w:rPr>
        <w:t>drobné stavebné úpravy najmä v súvislosti s</w:t>
      </w:r>
      <w:r w:rsidR="00E36314">
        <w:rPr>
          <w:rFonts w:ascii="Times New Roman" w:hAnsi="Times New Roman" w:cs="Times New Roman"/>
          <w:color w:val="0070C0"/>
          <w:sz w:val="24"/>
          <w:szCs w:val="24"/>
        </w:rPr>
        <w:t> </w:t>
      </w:r>
      <w:r w:rsidR="00820B6B" w:rsidRPr="002D39B2">
        <w:rPr>
          <w:rFonts w:ascii="Times New Roman" w:hAnsi="Times New Roman" w:cs="Times New Roman"/>
          <w:color w:val="0070C0"/>
          <w:sz w:val="24"/>
          <w:szCs w:val="24"/>
        </w:rPr>
        <w:t>vybud</w:t>
      </w:r>
      <w:r w:rsidR="00E36314">
        <w:rPr>
          <w:rFonts w:ascii="Times New Roman" w:hAnsi="Times New Roman" w:cs="Times New Roman"/>
          <w:color w:val="0070C0"/>
          <w:sz w:val="24"/>
          <w:szCs w:val="24"/>
        </w:rPr>
        <w:t>ovaním napr. mobilného odberového miesta</w:t>
      </w:r>
      <w:r w:rsidR="00641094" w:rsidRPr="002D39B2">
        <w:rPr>
          <w:rFonts w:ascii="Times New Roman" w:hAnsi="Times New Roman" w:cs="Times New Roman"/>
          <w:color w:val="0070C0"/>
          <w:sz w:val="24"/>
          <w:szCs w:val="24"/>
        </w:rPr>
        <w:t>, triáž</w:t>
      </w:r>
      <w:r w:rsidR="00820B6B" w:rsidRPr="002D39B2">
        <w:rPr>
          <w:rFonts w:ascii="Times New Roman" w:hAnsi="Times New Roman" w:cs="Times New Roman"/>
          <w:color w:val="0070C0"/>
          <w:sz w:val="24"/>
          <w:szCs w:val="24"/>
        </w:rPr>
        <w:t>e pacientov na centrálnom príjme</w:t>
      </w:r>
      <w:r w:rsidR="00E36314">
        <w:rPr>
          <w:rFonts w:ascii="Times New Roman" w:hAnsi="Times New Roman" w:cs="Times New Roman"/>
          <w:color w:val="0070C0"/>
          <w:sz w:val="24"/>
          <w:szCs w:val="24"/>
        </w:rPr>
        <w:t>, deliacich priestorov</w:t>
      </w:r>
      <w:r w:rsidR="00820B6B" w:rsidRPr="002D39B2">
        <w:rPr>
          <w:rFonts w:ascii="Times New Roman" w:hAnsi="Times New Roman" w:cs="Times New Roman"/>
          <w:color w:val="0070C0"/>
          <w:sz w:val="24"/>
          <w:szCs w:val="24"/>
        </w:rPr>
        <w:t>.</w:t>
      </w:r>
      <w:r w:rsidR="00207FD6" w:rsidRPr="002D39B2">
        <w:rPr>
          <w:rFonts w:ascii="Times New Roman" w:hAnsi="Times New Roman" w:cs="Times New Roman"/>
          <w:color w:val="0070C0"/>
          <w:sz w:val="24"/>
          <w:szCs w:val="24"/>
        </w:rPr>
        <w:t xml:space="preserve"> Z tohto dôvodu nie sú do výzvy zaradené ani podmienky poskytnutia príspevku vzťahujúc</w:t>
      </w:r>
      <w:r w:rsidR="00BE5B09" w:rsidRPr="002D39B2">
        <w:rPr>
          <w:rFonts w:ascii="Times New Roman" w:hAnsi="Times New Roman" w:cs="Times New Roman"/>
          <w:color w:val="0070C0"/>
          <w:sz w:val="24"/>
          <w:szCs w:val="24"/>
        </w:rPr>
        <w:t>e</w:t>
      </w:r>
      <w:r w:rsidR="00207FD6" w:rsidRPr="002D39B2">
        <w:rPr>
          <w:rFonts w:ascii="Times New Roman" w:hAnsi="Times New Roman" w:cs="Times New Roman"/>
          <w:color w:val="0070C0"/>
          <w:sz w:val="24"/>
          <w:szCs w:val="24"/>
        </w:rPr>
        <w:t xml:space="preserve"> sa na </w:t>
      </w:r>
      <w:r w:rsidR="00C07E1C" w:rsidRPr="002D39B2">
        <w:rPr>
          <w:rFonts w:ascii="Times New Roman" w:hAnsi="Times New Roman" w:cs="Times New Roman"/>
          <w:color w:val="0070C0"/>
          <w:sz w:val="24"/>
          <w:szCs w:val="24"/>
        </w:rPr>
        <w:t>stavebné práce</w:t>
      </w:r>
      <w:r w:rsidR="00207FD6" w:rsidRPr="002D39B2">
        <w:rPr>
          <w:rFonts w:ascii="Times New Roman" w:hAnsi="Times New Roman" w:cs="Times New Roman"/>
          <w:color w:val="0070C0"/>
          <w:sz w:val="24"/>
          <w:szCs w:val="24"/>
        </w:rPr>
        <w:t xml:space="preserve"> (vrátane povinných príloh na preukázanie plnenia PPP, ako napr. projektová dokumentácia, stavebné povolenie, majetkovo-právne vysporiadanie a pod.) a prislúchajúce </w:t>
      </w:r>
      <w:r w:rsidR="00600295">
        <w:rPr>
          <w:rFonts w:ascii="Times New Roman" w:hAnsi="Times New Roman" w:cs="Times New Roman"/>
          <w:color w:val="0070C0"/>
          <w:sz w:val="24"/>
          <w:szCs w:val="24"/>
        </w:rPr>
        <w:t xml:space="preserve">povinné </w:t>
      </w:r>
      <w:r w:rsidR="00207FD6" w:rsidRPr="002D39B2">
        <w:rPr>
          <w:rFonts w:ascii="Times New Roman" w:hAnsi="Times New Roman" w:cs="Times New Roman"/>
          <w:color w:val="0070C0"/>
          <w:sz w:val="24"/>
          <w:szCs w:val="24"/>
        </w:rPr>
        <w:t>merateľné ukazovatele</w:t>
      </w:r>
      <w:r w:rsidR="00600295">
        <w:rPr>
          <w:rFonts w:ascii="Times New Roman" w:hAnsi="Times New Roman" w:cs="Times New Roman"/>
          <w:color w:val="0070C0"/>
          <w:sz w:val="24"/>
          <w:szCs w:val="24"/>
        </w:rPr>
        <w:t xml:space="preserve"> k </w:t>
      </w:r>
      <w:r w:rsidR="00735F97">
        <w:rPr>
          <w:rFonts w:ascii="Times New Roman" w:hAnsi="Times New Roman" w:cs="Times New Roman"/>
          <w:color w:val="0070C0"/>
          <w:sz w:val="24"/>
          <w:szCs w:val="24"/>
        </w:rPr>
        <w:t>tomuto</w:t>
      </w:r>
      <w:r w:rsidR="00600295">
        <w:rPr>
          <w:rFonts w:ascii="Times New Roman" w:hAnsi="Times New Roman" w:cs="Times New Roman"/>
          <w:color w:val="0070C0"/>
          <w:sz w:val="24"/>
          <w:szCs w:val="24"/>
        </w:rPr>
        <w:t xml:space="preserve"> typu aktivít</w:t>
      </w:r>
      <w:r w:rsidR="00207FD6" w:rsidRPr="002D39B2">
        <w:rPr>
          <w:rFonts w:ascii="Times New Roman" w:hAnsi="Times New Roman" w:cs="Times New Roman"/>
          <w:color w:val="0070C0"/>
          <w:sz w:val="24"/>
          <w:szCs w:val="24"/>
        </w:rPr>
        <w:t xml:space="preserve"> (napr. zníženie ročnej spotreby primárnej energie vo verejných budovách, odhadované ročné zníženie emisií skleníkových plynov, počet renovovaných verejných budov, počet nových verejných budov, počet zmodernizovaných akútnych všeobecných nemocníc, podlahová plocha renovovaných verejných budov atď.).</w:t>
      </w:r>
    </w:p>
    <w:p w:rsidR="00C07E1C" w:rsidRPr="003B2232" w:rsidRDefault="00E36314"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rPr>
        <w:t xml:space="preserve">Vo výzve nie sú oprávnené veľké stavebné úpravy napr. </w:t>
      </w:r>
      <w:r w:rsidRPr="003B2232">
        <w:rPr>
          <w:rFonts w:ascii="Times New Roman" w:hAnsi="Times New Roman" w:cs="Times New Roman"/>
          <w:color w:val="0070C0"/>
          <w:sz w:val="24"/>
          <w:szCs w:val="24"/>
        </w:rPr>
        <w:t xml:space="preserve">úpravy podliehajúce stavebnému konaniu sú úplne vylúčené. </w:t>
      </w:r>
    </w:p>
    <w:p w:rsidR="00D623EF" w:rsidRPr="002D39B2" w:rsidRDefault="00D623EF" w:rsidP="006D1210">
      <w:pPr>
        <w:spacing w:after="0" w:line="240" w:lineRule="auto"/>
        <w:jc w:val="both"/>
        <w:rPr>
          <w:rFonts w:ascii="Times New Roman" w:hAnsi="Times New Roman" w:cs="Times New Roman"/>
          <w:color w:val="0070C0"/>
          <w:sz w:val="24"/>
          <w:szCs w:val="24"/>
        </w:rPr>
      </w:pPr>
    </w:p>
    <w:p w:rsidR="006D1210" w:rsidRPr="006D1210" w:rsidRDefault="006D1210" w:rsidP="006D1210">
      <w:pPr>
        <w:pStyle w:val="Odsekzoznamu"/>
        <w:spacing w:after="0" w:line="240" w:lineRule="auto"/>
        <w:ind w:left="0"/>
        <w:contextualSpacing w:val="0"/>
        <w:jc w:val="both"/>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8C285E" w:rsidRPr="002D39B2" w:rsidRDefault="008C285E" w:rsidP="006D1210">
      <w:pPr>
        <w:pStyle w:val="Odsekzoznamu"/>
        <w:spacing w:after="0" w:line="240" w:lineRule="auto"/>
        <w:ind w:left="0"/>
        <w:contextualSpacing w:val="0"/>
        <w:jc w:val="both"/>
        <w:rPr>
          <w:rFonts w:ascii="Times New Roman" w:hAnsi="Times New Roman" w:cs="Times New Roman"/>
          <w:sz w:val="24"/>
          <w:szCs w:val="24"/>
        </w:rPr>
      </w:pPr>
      <w:r w:rsidRPr="002D39B2">
        <w:rPr>
          <w:rFonts w:ascii="Times New Roman" w:hAnsi="Times New Roman" w:cs="Times New Roman"/>
          <w:sz w:val="24"/>
          <w:szCs w:val="24"/>
        </w:rPr>
        <w:t>Je niektorá z hlavných aktivít projektu povinnou aktivitou v projekte?</w:t>
      </w:r>
    </w:p>
    <w:p w:rsidR="008C285E" w:rsidRPr="002D39B2" w:rsidRDefault="008C285E"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u w:val="single"/>
        </w:rPr>
        <w:t>Odpoveď:</w:t>
      </w:r>
      <w:r w:rsidRPr="002D39B2">
        <w:rPr>
          <w:rFonts w:ascii="Times New Roman" w:hAnsi="Times New Roman" w:cs="Times New Roman"/>
          <w:color w:val="0070C0"/>
          <w:sz w:val="24"/>
          <w:szCs w:val="24"/>
        </w:rPr>
        <w:t xml:space="preserve"> V rámci projektu sa očakáva, že budú realizované všetky oprávnené aktivity. Výzva je zameraná tak, aby boli v rámci projektu realizované všetky aktivity. Nerealizovanie niektorej z nastavených aktivít môže mať negatívny vplyv na </w:t>
      </w:r>
      <w:r w:rsidR="00600295">
        <w:rPr>
          <w:rFonts w:ascii="Times New Roman" w:hAnsi="Times New Roman" w:cs="Times New Roman"/>
          <w:color w:val="0070C0"/>
          <w:sz w:val="24"/>
          <w:szCs w:val="24"/>
        </w:rPr>
        <w:t xml:space="preserve">merateľné </w:t>
      </w:r>
      <w:r w:rsidRPr="002D39B2">
        <w:rPr>
          <w:rFonts w:ascii="Times New Roman" w:hAnsi="Times New Roman" w:cs="Times New Roman"/>
          <w:color w:val="0070C0"/>
          <w:sz w:val="24"/>
          <w:szCs w:val="24"/>
        </w:rPr>
        <w:t>ukazovatele, či už ide o ukazovatele na úrovn</w:t>
      </w:r>
      <w:r w:rsidR="00600295">
        <w:rPr>
          <w:rFonts w:ascii="Times New Roman" w:hAnsi="Times New Roman" w:cs="Times New Roman"/>
          <w:color w:val="0070C0"/>
          <w:sz w:val="24"/>
          <w:szCs w:val="24"/>
        </w:rPr>
        <w:t xml:space="preserve">i špecifického cieľa 2.1.4 a Integrovaného regionálneho operačného programu </w:t>
      </w:r>
      <w:r w:rsidRPr="002D39B2">
        <w:rPr>
          <w:rFonts w:ascii="Times New Roman" w:hAnsi="Times New Roman" w:cs="Times New Roman"/>
          <w:color w:val="0070C0"/>
          <w:sz w:val="24"/>
          <w:szCs w:val="24"/>
        </w:rPr>
        <w:t xml:space="preserve"> </w:t>
      </w:r>
      <w:r w:rsidR="00600295">
        <w:rPr>
          <w:rFonts w:ascii="Times New Roman" w:hAnsi="Times New Roman" w:cs="Times New Roman"/>
          <w:color w:val="0070C0"/>
          <w:sz w:val="24"/>
          <w:szCs w:val="24"/>
        </w:rPr>
        <w:t xml:space="preserve">(IROP) </w:t>
      </w:r>
      <w:r w:rsidRPr="002D39B2">
        <w:rPr>
          <w:rFonts w:ascii="Times New Roman" w:hAnsi="Times New Roman" w:cs="Times New Roman"/>
          <w:color w:val="0070C0"/>
          <w:sz w:val="24"/>
          <w:szCs w:val="24"/>
        </w:rPr>
        <w:t>alebo na úrovni samotného projektu a jeho hodnotenia</w:t>
      </w:r>
      <w:r w:rsidR="00600295">
        <w:rPr>
          <w:rFonts w:ascii="Times New Roman" w:hAnsi="Times New Roman" w:cs="Times New Roman"/>
          <w:color w:val="0070C0"/>
          <w:sz w:val="24"/>
          <w:szCs w:val="24"/>
        </w:rPr>
        <w:t>, nakoľko nebude preukázaný súlad s intervenčnou logikou IROP</w:t>
      </w:r>
      <w:r w:rsidR="00735F97">
        <w:rPr>
          <w:rFonts w:ascii="Times New Roman" w:hAnsi="Times New Roman" w:cs="Times New Roman"/>
          <w:color w:val="0070C0"/>
          <w:sz w:val="24"/>
          <w:szCs w:val="24"/>
        </w:rPr>
        <w:t>, čo je vylučujúce kritérium</w:t>
      </w:r>
      <w:r w:rsidR="00600295">
        <w:rPr>
          <w:rFonts w:ascii="Times New Roman" w:hAnsi="Times New Roman" w:cs="Times New Roman"/>
          <w:color w:val="0070C0"/>
          <w:sz w:val="24"/>
          <w:szCs w:val="24"/>
        </w:rPr>
        <w:t xml:space="preserve">. </w:t>
      </w:r>
    </w:p>
    <w:p w:rsidR="00D623EF" w:rsidRPr="002D39B2" w:rsidRDefault="00D623EF" w:rsidP="006D1210">
      <w:pPr>
        <w:spacing w:after="0" w:line="240" w:lineRule="auto"/>
        <w:jc w:val="both"/>
        <w:rPr>
          <w:rFonts w:ascii="Times New Roman" w:hAnsi="Times New Roman" w:cs="Times New Roman"/>
          <w:color w:val="0070C0"/>
          <w:sz w:val="24"/>
          <w:szCs w:val="24"/>
        </w:rPr>
      </w:pPr>
    </w:p>
    <w:p w:rsidR="00735F97" w:rsidRDefault="00735F97" w:rsidP="006D1210">
      <w:pPr>
        <w:pStyle w:val="Odsekzoznamu"/>
        <w:spacing w:after="0" w:line="240" w:lineRule="auto"/>
        <w:ind w:left="0"/>
        <w:contextualSpacing w:val="0"/>
        <w:jc w:val="both"/>
        <w:rPr>
          <w:rFonts w:ascii="Times New Roman" w:hAnsi="Times New Roman" w:cs="Times New Roman"/>
          <w:sz w:val="24"/>
          <w:szCs w:val="24"/>
          <w:u w:val="single"/>
        </w:rPr>
      </w:pPr>
    </w:p>
    <w:p w:rsidR="006D1210" w:rsidRPr="006D1210" w:rsidRDefault="006D1210" w:rsidP="006D1210">
      <w:pPr>
        <w:pStyle w:val="Odsekzoznamu"/>
        <w:spacing w:after="0" w:line="240" w:lineRule="auto"/>
        <w:ind w:left="0"/>
        <w:contextualSpacing w:val="0"/>
        <w:jc w:val="both"/>
        <w:rPr>
          <w:rFonts w:ascii="Times New Roman" w:hAnsi="Times New Roman" w:cs="Times New Roman"/>
          <w:sz w:val="24"/>
          <w:szCs w:val="24"/>
          <w:u w:val="single"/>
        </w:rPr>
      </w:pPr>
      <w:r>
        <w:rPr>
          <w:rFonts w:ascii="Times New Roman" w:hAnsi="Times New Roman" w:cs="Times New Roman"/>
          <w:sz w:val="24"/>
          <w:szCs w:val="24"/>
          <w:u w:val="single"/>
        </w:rPr>
        <w:t>Otázka č. 4</w:t>
      </w:r>
    </w:p>
    <w:p w:rsidR="008C285E" w:rsidRPr="002D39B2" w:rsidRDefault="008C285E" w:rsidP="006D1210">
      <w:pPr>
        <w:pStyle w:val="Odsekzoznamu"/>
        <w:spacing w:after="0" w:line="240" w:lineRule="auto"/>
        <w:ind w:left="0"/>
        <w:contextualSpacing w:val="0"/>
        <w:jc w:val="both"/>
        <w:rPr>
          <w:rFonts w:ascii="Times New Roman" w:hAnsi="Times New Roman" w:cs="Times New Roman"/>
          <w:sz w:val="24"/>
          <w:szCs w:val="24"/>
        </w:rPr>
      </w:pPr>
      <w:r w:rsidRPr="002D39B2">
        <w:rPr>
          <w:rFonts w:ascii="Times New Roman" w:hAnsi="Times New Roman" w:cs="Times New Roman"/>
          <w:sz w:val="24"/>
          <w:szCs w:val="24"/>
        </w:rPr>
        <w:t>Je povinnou aktivitou projektu aktivita B) vytváran</w:t>
      </w:r>
      <w:r w:rsidR="00C56E1D">
        <w:rPr>
          <w:rFonts w:ascii="Times New Roman" w:hAnsi="Times New Roman" w:cs="Times New Roman"/>
          <w:sz w:val="24"/>
          <w:szCs w:val="24"/>
        </w:rPr>
        <w:t>ie mobilných odberových miest</w:t>
      </w:r>
      <w:r w:rsidRPr="002D39B2">
        <w:rPr>
          <w:rFonts w:ascii="Times New Roman" w:hAnsi="Times New Roman" w:cs="Times New Roman"/>
          <w:sz w:val="24"/>
          <w:szCs w:val="24"/>
        </w:rPr>
        <w:t>, aj keď už nemocnica má zriadené mobilné odberové miesto</w:t>
      </w:r>
      <w:r w:rsidR="00E12D4B">
        <w:rPr>
          <w:rFonts w:ascii="Times New Roman" w:hAnsi="Times New Roman" w:cs="Times New Roman"/>
          <w:sz w:val="24"/>
          <w:szCs w:val="24"/>
        </w:rPr>
        <w:t xml:space="preserve"> (MOM)</w:t>
      </w:r>
      <w:r w:rsidRPr="002D39B2">
        <w:rPr>
          <w:rFonts w:ascii="Times New Roman" w:hAnsi="Times New Roman" w:cs="Times New Roman"/>
          <w:sz w:val="24"/>
          <w:szCs w:val="24"/>
        </w:rPr>
        <w:t>?</w:t>
      </w:r>
    </w:p>
    <w:p w:rsidR="00C56E1D" w:rsidRDefault="008C285E"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u w:val="single"/>
        </w:rPr>
        <w:t>Odpoveď:</w:t>
      </w:r>
      <w:r w:rsidRPr="002D39B2">
        <w:rPr>
          <w:rFonts w:ascii="Times New Roman" w:hAnsi="Times New Roman" w:cs="Times New Roman"/>
          <w:color w:val="0070C0"/>
          <w:sz w:val="24"/>
          <w:szCs w:val="24"/>
        </w:rPr>
        <w:t xml:space="preserve"> </w:t>
      </w:r>
    </w:p>
    <w:p w:rsidR="00F15CF8" w:rsidRDefault="00E12D4B" w:rsidP="006D1210">
      <w:pPr>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Zariadenia ústavnej zdravotnej starostlivosti uvedené</w:t>
      </w:r>
      <w:r w:rsidR="003B2232">
        <w:rPr>
          <w:rFonts w:ascii="Times New Roman" w:hAnsi="Times New Roman" w:cs="Times New Roman"/>
          <w:color w:val="0070C0"/>
          <w:sz w:val="24"/>
          <w:szCs w:val="24"/>
        </w:rPr>
        <w:t xml:space="preserve"> v zozname oprávnených žiadateľov pre túto výzvu musia mať zriadené MOM okrem špecializovaných</w:t>
      </w:r>
      <w:r w:rsidR="003B2232" w:rsidRPr="002D39B2">
        <w:rPr>
          <w:rFonts w:ascii="Times New Roman" w:hAnsi="Times New Roman" w:cs="Times New Roman"/>
          <w:color w:val="0070C0"/>
          <w:sz w:val="24"/>
          <w:szCs w:val="24"/>
        </w:rPr>
        <w:t xml:space="preserve"> ústav</w:t>
      </w:r>
      <w:r w:rsidR="003B2232">
        <w:rPr>
          <w:rFonts w:ascii="Times New Roman" w:hAnsi="Times New Roman" w:cs="Times New Roman"/>
          <w:color w:val="0070C0"/>
          <w:sz w:val="24"/>
          <w:szCs w:val="24"/>
        </w:rPr>
        <w:t>ov</w:t>
      </w:r>
      <w:r w:rsidR="003B2232" w:rsidRPr="002D39B2">
        <w:rPr>
          <w:rFonts w:ascii="Times New Roman" w:hAnsi="Times New Roman" w:cs="Times New Roman"/>
          <w:color w:val="0070C0"/>
          <w:sz w:val="24"/>
          <w:szCs w:val="24"/>
        </w:rPr>
        <w:t xml:space="preserve"> srdcových a cievnych chorôb: Národný ústavu srdcových a cievnych chorôb, a. s., Bratislava,</w:t>
      </w:r>
      <w:r w:rsidR="003B2232" w:rsidRPr="002D39B2">
        <w:rPr>
          <w:rFonts w:ascii="Times New Roman" w:hAnsi="Times New Roman" w:cs="Times New Roman"/>
          <w:sz w:val="24"/>
          <w:szCs w:val="24"/>
        </w:rPr>
        <w:t xml:space="preserve"> </w:t>
      </w:r>
      <w:r w:rsidR="003B2232" w:rsidRPr="002D39B2">
        <w:rPr>
          <w:rFonts w:ascii="Times New Roman" w:hAnsi="Times New Roman" w:cs="Times New Roman"/>
          <w:color w:val="0070C0"/>
          <w:sz w:val="24"/>
          <w:szCs w:val="24"/>
        </w:rPr>
        <w:t>Stredoslovenský ústav srdcových a cievnych chorôb, a. s., Banská Bystrica a Východoslovenský ústav srdcových a cievnych chorôb, a. s., Košice</w:t>
      </w:r>
      <w:r w:rsidR="003B2232">
        <w:rPr>
          <w:rFonts w:ascii="Times New Roman" w:hAnsi="Times New Roman" w:cs="Times New Roman"/>
          <w:color w:val="0070C0"/>
          <w:sz w:val="24"/>
          <w:szCs w:val="24"/>
        </w:rPr>
        <w:t xml:space="preserve">. </w:t>
      </w:r>
      <w:r w:rsidR="008C285E" w:rsidRPr="002D39B2">
        <w:rPr>
          <w:rFonts w:ascii="Times New Roman" w:hAnsi="Times New Roman" w:cs="Times New Roman"/>
          <w:color w:val="0070C0"/>
          <w:sz w:val="24"/>
          <w:szCs w:val="24"/>
        </w:rPr>
        <w:t xml:space="preserve">Pokiaľ nemocnica má už </w:t>
      </w:r>
      <w:r w:rsidR="00E36314">
        <w:rPr>
          <w:rFonts w:ascii="Times New Roman" w:hAnsi="Times New Roman" w:cs="Times New Roman"/>
          <w:color w:val="0070C0"/>
          <w:sz w:val="24"/>
          <w:szCs w:val="24"/>
        </w:rPr>
        <w:t>zriadené mobilné odberové miesto</w:t>
      </w:r>
      <w:r w:rsidR="003B2232">
        <w:rPr>
          <w:rFonts w:ascii="Times New Roman" w:hAnsi="Times New Roman" w:cs="Times New Roman"/>
          <w:color w:val="0070C0"/>
          <w:sz w:val="24"/>
          <w:szCs w:val="24"/>
        </w:rPr>
        <w:t xml:space="preserve">, </w:t>
      </w:r>
      <w:r>
        <w:rPr>
          <w:rFonts w:ascii="Times New Roman" w:hAnsi="Times New Roman" w:cs="Times New Roman"/>
          <w:color w:val="0070C0"/>
          <w:sz w:val="24"/>
          <w:szCs w:val="24"/>
        </w:rPr>
        <w:t>žiadateľ aktivitu B)</w:t>
      </w:r>
      <w:r w:rsidR="003B2232">
        <w:rPr>
          <w:rFonts w:ascii="Times New Roman" w:hAnsi="Times New Roman" w:cs="Times New Roman"/>
          <w:color w:val="0070C0"/>
          <w:sz w:val="24"/>
          <w:szCs w:val="24"/>
        </w:rPr>
        <w:t xml:space="preserve"> do</w:t>
      </w:r>
      <w:r w:rsidR="00E36314">
        <w:rPr>
          <w:rFonts w:ascii="Times New Roman" w:hAnsi="Times New Roman" w:cs="Times New Roman"/>
          <w:color w:val="0070C0"/>
          <w:sz w:val="24"/>
          <w:szCs w:val="24"/>
        </w:rPr>
        <w:t xml:space="preserve"> žiadosti o NFP uvádza </w:t>
      </w:r>
      <w:r w:rsidR="00F15CF8">
        <w:rPr>
          <w:rFonts w:ascii="Times New Roman" w:hAnsi="Times New Roman" w:cs="Times New Roman"/>
          <w:color w:val="0070C0"/>
          <w:sz w:val="24"/>
          <w:szCs w:val="24"/>
        </w:rPr>
        <w:t xml:space="preserve">iba </w:t>
      </w:r>
      <w:r w:rsidR="00E36314">
        <w:rPr>
          <w:rFonts w:ascii="Times New Roman" w:hAnsi="Times New Roman" w:cs="Times New Roman"/>
          <w:color w:val="0070C0"/>
          <w:sz w:val="24"/>
          <w:szCs w:val="24"/>
        </w:rPr>
        <w:t>v</w:t>
      </w:r>
      <w:r w:rsidR="00C56E1D">
        <w:rPr>
          <w:rFonts w:ascii="Times New Roman" w:hAnsi="Times New Roman" w:cs="Times New Roman"/>
          <w:color w:val="0070C0"/>
          <w:sz w:val="24"/>
          <w:szCs w:val="24"/>
        </w:rPr>
        <w:t> </w:t>
      </w:r>
      <w:r w:rsidR="00E36314">
        <w:rPr>
          <w:rFonts w:ascii="Times New Roman" w:hAnsi="Times New Roman" w:cs="Times New Roman"/>
          <w:color w:val="0070C0"/>
          <w:sz w:val="24"/>
          <w:szCs w:val="24"/>
        </w:rPr>
        <w:t>prípade</w:t>
      </w:r>
      <w:r w:rsidR="00C56E1D">
        <w:rPr>
          <w:rFonts w:ascii="Times New Roman" w:hAnsi="Times New Roman" w:cs="Times New Roman"/>
          <w:color w:val="0070C0"/>
          <w:sz w:val="24"/>
          <w:szCs w:val="24"/>
        </w:rPr>
        <w:t xml:space="preserve">, ak </w:t>
      </w:r>
      <w:r>
        <w:rPr>
          <w:rFonts w:ascii="Times New Roman" w:hAnsi="Times New Roman" w:cs="Times New Roman"/>
          <w:color w:val="0070C0"/>
          <w:sz w:val="24"/>
          <w:szCs w:val="24"/>
        </w:rPr>
        <w:t xml:space="preserve">si </w:t>
      </w:r>
      <w:r w:rsidR="003B2232">
        <w:rPr>
          <w:rFonts w:ascii="Times New Roman" w:hAnsi="Times New Roman" w:cs="Times New Roman"/>
          <w:color w:val="0070C0"/>
          <w:sz w:val="24"/>
          <w:szCs w:val="24"/>
        </w:rPr>
        <w:t>bude nárokovať výdavky na zriadenie a fungovanie mobilného odberového miest</w:t>
      </w:r>
      <w:r>
        <w:rPr>
          <w:rFonts w:ascii="Times New Roman" w:hAnsi="Times New Roman" w:cs="Times New Roman"/>
          <w:color w:val="0070C0"/>
          <w:sz w:val="24"/>
          <w:szCs w:val="24"/>
        </w:rPr>
        <w:t>a</w:t>
      </w:r>
      <w:r w:rsidR="00F15CF8">
        <w:rPr>
          <w:rFonts w:ascii="Times New Roman" w:hAnsi="Times New Roman" w:cs="Times New Roman"/>
          <w:color w:val="0070C0"/>
          <w:sz w:val="24"/>
          <w:szCs w:val="24"/>
        </w:rPr>
        <w:t xml:space="preserve"> (</w:t>
      </w:r>
      <w:r w:rsidR="00C56E1D">
        <w:rPr>
          <w:rFonts w:ascii="Times New Roman" w:hAnsi="Times New Roman" w:cs="Times New Roman"/>
          <w:color w:val="0070C0"/>
          <w:sz w:val="24"/>
          <w:szCs w:val="24"/>
        </w:rPr>
        <w:t>na zabezpečenie materiálno-technického</w:t>
      </w:r>
      <w:r w:rsidR="003B2232">
        <w:rPr>
          <w:rFonts w:ascii="Times New Roman" w:hAnsi="Times New Roman" w:cs="Times New Roman"/>
          <w:color w:val="0070C0"/>
          <w:sz w:val="24"/>
          <w:szCs w:val="24"/>
        </w:rPr>
        <w:t xml:space="preserve"> vybavenia, </w:t>
      </w:r>
      <w:r w:rsidR="00F15CF8">
        <w:rPr>
          <w:rFonts w:ascii="Times New Roman" w:hAnsi="Times New Roman" w:cs="Times New Roman"/>
          <w:color w:val="0070C0"/>
          <w:sz w:val="24"/>
          <w:szCs w:val="24"/>
        </w:rPr>
        <w:t xml:space="preserve">nákup automobilu, </w:t>
      </w:r>
      <w:r w:rsidR="003B2232">
        <w:rPr>
          <w:rFonts w:ascii="Times New Roman" w:hAnsi="Times New Roman" w:cs="Times New Roman"/>
          <w:color w:val="0070C0"/>
          <w:sz w:val="24"/>
          <w:szCs w:val="24"/>
        </w:rPr>
        <w:t>OOP</w:t>
      </w:r>
      <w:r w:rsidR="00F15CF8">
        <w:rPr>
          <w:rFonts w:ascii="Times New Roman" w:hAnsi="Times New Roman" w:cs="Times New Roman"/>
          <w:color w:val="0070C0"/>
          <w:sz w:val="24"/>
          <w:szCs w:val="24"/>
        </w:rPr>
        <w:t>)</w:t>
      </w:r>
      <w:r w:rsidR="008C285E" w:rsidRPr="002D39B2">
        <w:rPr>
          <w:rFonts w:ascii="Times New Roman" w:hAnsi="Times New Roman" w:cs="Times New Roman"/>
          <w:color w:val="0070C0"/>
          <w:sz w:val="24"/>
          <w:szCs w:val="24"/>
        </w:rPr>
        <w:t xml:space="preserve">. </w:t>
      </w:r>
    </w:p>
    <w:p w:rsidR="008C285E" w:rsidRPr="002D39B2" w:rsidRDefault="003B2232" w:rsidP="006D1210">
      <w:pPr>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Ak si prijímateľ nebude nárokovať výdavky</w:t>
      </w:r>
      <w:r w:rsidR="00E12D4B">
        <w:rPr>
          <w:rFonts w:ascii="Times New Roman" w:hAnsi="Times New Roman" w:cs="Times New Roman"/>
          <w:color w:val="0070C0"/>
          <w:sz w:val="24"/>
          <w:szCs w:val="24"/>
        </w:rPr>
        <w:t xml:space="preserve"> v rámci projektu,</w:t>
      </w:r>
      <w:r>
        <w:rPr>
          <w:rFonts w:ascii="Times New Roman" w:hAnsi="Times New Roman" w:cs="Times New Roman"/>
          <w:color w:val="0070C0"/>
          <w:sz w:val="24"/>
          <w:szCs w:val="24"/>
        </w:rPr>
        <w:t xml:space="preserve">  túto aktivitu do žiadosti o NFP neuvádza</w:t>
      </w:r>
      <w:r w:rsidR="00E12D4B">
        <w:rPr>
          <w:rFonts w:ascii="Times New Roman" w:hAnsi="Times New Roman" w:cs="Times New Roman"/>
          <w:color w:val="0070C0"/>
          <w:sz w:val="24"/>
          <w:szCs w:val="24"/>
        </w:rPr>
        <w:t xml:space="preserve">. </w:t>
      </w:r>
      <w:r w:rsidR="008C285E" w:rsidRPr="002D39B2">
        <w:rPr>
          <w:rFonts w:ascii="Times New Roman" w:hAnsi="Times New Roman" w:cs="Times New Roman"/>
          <w:color w:val="0070C0"/>
          <w:sz w:val="24"/>
          <w:szCs w:val="24"/>
        </w:rPr>
        <w:t xml:space="preserve">V takomto prípade žiadateľ preukazuje </w:t>
      </w:r>
      <w:r w:rsidR="00E12D4B">
        <w:rPr>
          <w:rFonts w:ascii="Times New Roman" w:hAnsi="Times New Roman" w:cs="Times New Roman"/>
          <w:color w:val="0070C0"/>
          <w:sz w:val="24"/>
          <w:szCs w:val="24"/>
        </w:rPr>
        <w:t xml:space="preserve">zriadenie MOM </w:t>
      </w:r>
      <w:r w:rsidR="008C285E" w:rsidRPr="002D39B2">
        <w:rPr>
          <w:rFonts w:ascii="Times New Roman" w:hAnsi="Times New Roman" w:cs="Times New Roman"/>
          <w:color w:val="0070C0"/>
          <w:sz w:val="24"/>
          <w:szCs w:val="24"/>
        </w:rPr>
        <w:t xml:space="preserve">rozhodnutím o vydaní povolenia na prevádzkovanie MOM a o tejto skutočnosti sa zmieni aj v žiadosti o NFP. </w:t>
      </w:r>
      <w:r w:rsidR="00F15CF8">
        <w:rPr>
          <w:rFonts w:ascii="Times New Roman" w:hAnsi="Times New Roman" w:cs="Times New Roman"/>
          <w:color w:val="0070C0"/>
          <w:sz w:val="24"/>
          <w:szCs w:val="24"/>
        </w:rPr>
        <w:t xml:space="preserve">Žiadosť, ktorá nebude obsahovať realizáciu aktivity B a zároveň v nej nebude preukázané zriadenie MOM formou </w:t>
      </w:r>
      <w:r w:rsidR="00E12D4B">
        <w:rPr>
          <w:rFonts w:ascii="Times New Roman" w:hAnsi="Times New Roman" w:cs="Times New Roman"/>
          <w:color w:val="0070C0"/>
          <w:sz w:val="24"/>
          <w:szCs w:val="24"/>
        </w:rPr>
        <w:t>rozhodnuti</w:t>
      </w:r>
      <w:r w:rsidR="00F15CF8">
        <w:rPr>
          <w:rFonts w:ascii="Times New Roman" w:hAnsi="Times New Roman" w:cs="Times New Roman"/>
          <w:color w:val="0070C0"/>
          <w:sz w:val="24"/>
          <w:szCs w:val="24"/>
        </w:rPr>
        <w:t>a vydaného RÚVZ</w:t>
      </w:r>
      <w:r w:rsidR="00E12D4B">
        <w:rPr>
          <w:rFonts w:ascii="Times New Roman" w:hAnsi="Times New Roman" w:cs="Times New Roman"/>
          <w:color w:val="0070C0"/>
          <w:sz w:val="24"/>
          <w:szCs w:val="24"/>
        </w:rPr>
        <w:t xml:space="preserve"> bude zamietnutá. </w:t>
      </w:r>
    </w:p>
    <w:p w:rsidR="00D623EF" w:rsidRPr="002D39B2" w:rsidRDefault="00D623EF" w:rsidP="006D1210">
      <w:pPr>
        <w:spacing w:after="0" w:line="240" w:lineRule="auto"/>
        <w:jc w:val="both"/>
        <w:rPr>
          <w:rFonts w:ascii="Times New Roman" w:hAnsi="Times New Roman" w:cs="Times New Roman"/>
          <w:color w:val="0070C0"/>
          <w:sz w:val="24"/>
          <w:szCs w:val="24"/>
        </w:rPr>
      </w:pPr>
    </w:p>
    <w:p w:rsidR="006D1210" w:rsidRPr="006D1210" w:rsidRDefault="006D1210" w:rsidP="006D1210">
      <w:pPr>
        <w:pStyle w:val="Odsekzoznamu"/>
        <w:spacing w:after="0" w:line="240" w:lineRule="auto"/>
        <w:ind w:left="0"/>
        <w:contextualSpacing w:val="0"/>
        <w:jc w:val="both"/>
        <w:rPr>
          <w:rFonts w:ascii="Times New Roman" w:hAnsi="Times New Roman" w:cs="Times New Roman"/>
          <w:sz w:val="24"/>
          <w:szCs w:val="24"/>
          <w:u w:val="single"/>
        </w:rPr>
      </w:pPr>
      <w:r>
        <w:rPr>
          <w:rFonts w:ascii="Times New Roman" w:hAnsi="Times New Roman" w:cs="Times New Roman"/>
          <w:sz w:val="24"/>
          <w:szCs w:val="24"/>
          <w:u w:val="single"/>
        </w:rPr>
        <w:t>Otázka č. 5</w:t>
      </w:r>
    </w:p>
    <w:p w:rsidR="008C285E" w:rsidRPr="002D39B2" w:rsidRDefault="008C285E" w:rsidP="006D1210">
      <w:pPr>
        <w:pStyle w:val="Odsekzoznamu"/>
        <w:spacing w:after="0" w:line="240" w:lineRule="auto"/>
        <w:ind w:left="0"/>
        <w:contextualSpacing w:val="0"/>
        <w:jc w:val="both"/>
        <w:rPr>
          <w:rFonts w:ascii="Times New Roman" w:hAnsi="Times New Roman" w:cs="Times New Roman"/>
          <w:sz w:val="24"/>
          <w:szCs w:val="24"/>
        </w:rPr>
      </w:pPr>
      <w:r w:rsidRPr="002D39B2">
        <w:rPr>
          <w:rFonts w:ascii="Times New Roman" w:hAnsi="Times New Roman" w:cs="Times New Roman"/>
          <w:sz w:val="24"/>
          <w:szCs w:val="24"/>
        </w:rPr>
        <w:t>Aký typ rozhodnutia na prevádzkovanie mobilného odberového miesta žiadateľ predkladá?</w:t>
      </w:r>
    </w:p>
    <w:p w:rsidR="008C285E" w:rsidRPr="002D39B2" w:rsidRDefault="008C285E"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u w:val="single"/>
        </w:rPr>
        <w:t>Odpoveď:</w:t>
      </w:r>
      <w:r w:rsidRPr="002D39B2">
        <w:rPr>
          <w:rFonts w:ascii="Times New Roman" w:hAnsi="Times New Roman" w:cs="Times New Roman"/>
          <w:color w:val="0070C0"/>
          <w:sz w:val="24"/>
          <w:szCs w:val="24"/>
        </w:rPr>
        <w:t xml:space="preserve"> Žiadateľ predloží:</w:t>
      </w:r>
    </w:p>
    <w:p w:rsidR="008C285E" w:rsidRPr="002D39B2" w:rsidRDefault="008C285E" w:rsidP="002C546A">
      <w:pPr>
        <w:pStyle w:val="Odsekzoznamu"/>
        <w:numPr>
          <w:ilvl w:val="0"/>
          <w:numId w:val="7"/>
        </w:numPr>
        <w:spacing w:after="0" w:line="240" w:lineRule="auto"/>
        <w:ind w:left="567" w:hanging="567"/>
        <w:contextualSpacing w:val="0"/>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rPr>
        <w:t xml:space="preserve">povolenie ktoré je vydané na základe žiadosti o vydanie povolenia na prevádzkovanie mobilného odberového miesta podľa § 6 ods. 3 písm. </w:t>
      </w:r>
      <w:proofErr w:type="spellStart"/>
      <w:r w:rsidRPr="002D39B2">
        <w:rPr>
          <w:rFonts w:ascii="Times New Roman" w:hAnsi="Times New Roman" w:cs="Times New Roman"/>
          <w:color w:val="0070C0"/>
          <w:sz w:val="24"/>
          <w:szCs w:val="24"/>
        </w:rPr>
        <w:t>ab</w:t>
      </w:r>
      <w:proofErr w:type="spellEnd"/>
      <w:r w:rsidRPr="002D39B2">
        <w:rPr>
          <w:rFonts w:ascii="Times New Roman" w:hAnsi="Times New Roman" w:cs="Times New Roman"/>
          <w:color w:val="0070C0"/>
          <w:sz w:val="24"/>
          <w:szCs w:val="24"/>
        </w:rPr>
        <w:t>) zákona 355/2007 Z. z., alebo</w:t>
      </w:r>
    </w:p>
    <w:p w:rsidR="008C285E" w:rsidRPr="002D39B2" w:rsidRDefault="008C285E" w:rsidP="002C546A">
      <w:pPr>
        <w:pStyle w:val="Odsekzoznamu"/>
        <w:numPr>
          <w:ilvl w:val="0"/>
          <w:numId w:val="7"/>
        </w:numPr>
        <w:spacing w:after="0" w:line="240" w:lineRule="auto"/>
        <w:ind w:left="567" w:hanging="567"/>
        <w:contextualSpacing w:val="0"/>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rPr>
        <w:t>rozhodnuti</w:t>
      </w:r>
      <w:r w:rsidR="00790A28" w:rsidRPr="002D39B2">
        <w:rPr>
          <w:rFonts w:ascii="Times New Roman" w:hAnsi="Times New Roman" w:cs="Times New Roman"/>
          <w:color w:val="0070C0"/>
          <w:sz w:val="24"/>
          <w:szCs w:val="24"/>
        </w:rPr>
        <w:t xml:space="preserve">e, </w:t>
      </w:r>
      <w:r w:rsidRPr="002D39B2">
        <w:rPr>
          <w:rFonts w:ascii="Times New Roman" w:hAnsi="Times New Roman" w:cs="Times New Roman"/>
          <w:color w:val="0070C0"/>
          <w:sz w:val="24"/>
          <w:szCs w:val="24"/>
        </w:rPr>
        <w:t>ktorým RÚVZ nariadi vytvorenie mobilného odberového miesta podľa § 6 ods. 8 zákona 355/2007 Z. z.</w:t>
      </w:r>
    </w:p>
    <w:p w:rsidR="00D623EF" w:rsidRPr="002D39B2" w:rsidRDefault="00D623EF" w:rsidP="002C546A">
      <w:pPr>
        <w:spacing w:after="0" w:line="240" w:lineRule="auto"/>
        <w:ind w:left="567" w:hanging="567"/>
        <w:jc w:val="both"/>
        <w:rPr>
          <w:rFonts w:ascii="Times New Roman" w:hAnsi="Times New Roman" w:cs="Times New Roman"/>
          <w:color w:val="0070C0"/>
          <w:sz w:val="24"/>
          <w:szCs w:val="24"/>
        </w:rPr>
      </w:pPr>
    </w:p>
    <w:p w:rsidR="006D1210" w:rsidRPr="006D1210" w:rsidRDefault="006D1210" w:rsidP="006D1210">
      <w:pPr>
        <w:pStyle w:val="Odsekzoznamu"/>
        <w:spacing w:after="0" w:line="240" w:lineRule="auto"/>
        <w:ind w:left="0"/>
        <w:contextualSpacing w:val="0"/>
        <w:jc w:val="both"/>
        <w:rPr>
          <w:rFonts w:ascii="Times New Roman" w:hAnsi="Times New Roman" w:cs="Times New Roman"/>
          <w:sz w:val="24"/>
          <w:szCs w:val="24"/>
          <w:u w:val="single"/>
        </w:rPr>
      </w:pPr>
      <w:r>
        <w:rPr>
          <w:rFonts w:ascii="Times New Roman" w:hAnsi="Times New Roman" w:cs="Times New Roman"/>
          <w:sz w:val="24"/>
          <w:szCs w:val="24"/>
          <w:u w:val="single"/>
        </w:rPr>
        <w:t>Otázka č. 6</w:t>
      </w:r>
    </w:p>
    <w:p w:rsidR="00207FD6" w:rsidRPr="002D39B2" w:rsidRDefault="00735F97" w:rsidP="006D1210">
      <w:pPr>
        <w:pStyle w:val="Normlnywebov"/>
        <w:spacing w:before="0" w:beforeAutospacing="0" w:after="0" w:afterAutospacing="0"/>
        <w:jc w:val="both"/>
        <w:rPr>
          <w:color w:val="000000"/>
          <w:shd w:val="clear" w:color="auto" w:fill="FFFFFF"/>
          <w:lang w:eastAsia="en-US"/>
        </w:rPr>
      </w:pPr>
      <w:r>
        <w:rPr>
          <w:color w:val="000000"/>
          <w:shd w:val="clear" w:color="auto" w:fill="FFFFFF"/>
          <w:lang w:eastAsia="en-US"/>
        </w:rPr>
        <w:t xml:space="preserve">Koľko žiadosti </w:t>
      </w:r>
      <w:r w:rsidR="006912CE" w:rsidRPr="002D39B2">
        <w:rPr>
          <w:color w:val="000000"/>
          <w:shd w:val="clear" w:color="auto" w:fill="FFFFFF"/>
          <w:lang w:eastAsia="en-US"/>
        </w:rPr>
        <w:t>o</w:t>
      </w:r>
      <w:r>
        <w:rPr>
          <w:color w:val="000000"/>
          <w:shd w:val="clear" w:color="auto" w:fill="FFFFFF"/>
          <w:lang w:eastAsia="en-US"/>
        </w:rPr>
        <w:t xml:space="preserve"> </w:t>
      </w:r>
      <w:r w:rsidR="006912CE" w:rsidRPr="002D39B2">
        <w:rPr>
          <w:color w:val="000000"/>
          <w:shd w:val="clear" w:color="auto" w:fill="FFFFFF"/>
          <w:lang w:eastAsia="en-US"/>
        </w:rPr>
        <w:t>NFP môže podať jeden žiadateľ?</w:t>
      </w:r>
    </w:p>
    <w:p w:rsidR="006912CE" w:rsidRPr="002D39B2" w:rsidRDefault="006912CE"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u w:val="single"/>
        </w:rPr>
        <w:t>Odpoveď:</w:t>
      </w:r>
      <w:r w:rsidRPr="002D39B2">
        <w:rPr>
          <w:rFonts w:ascii="Times New Roman" w:hAnsi="Times New Roman" w:cs="Times New Roman"/>
          <w:color w:val="0070C0"/>
          <w:sz w:val="24"/>
          <w:szCs w:val="24"/>
        </w:rPr>
        <w:t xml:space="preserve"> </w:t>
      </w:r>
      <w:r w:rsidR="00735F97">
        <w:rPr>
          <w:rFonts w:ascii="Times New Roman" w:hAnsi="Times New Roman" w:cs="Times New Roman"/>
          <w:color w:val="0070C0"/>
          <w:sz w:val="24"/>
          <w:szCs w:val="24"/>
        </w:rPr>
        <w:t xml:space="preserve">Podať je možné iba jednu žiadosť </w:t>
      </w:r>
      <w:r w:rsidRPr="002D39B2">
        <w:rPr>
          <w:rFonts w:ascii="Times New Roman" w:hAnsi="Times New Roman" w:cs="Times New Roman"/>
          <w:color w:val="0070C0"/>
          <w:sz w:val="24"/>
          <w:szCs w:val="24"/>
        </w:rPr>
        <w:t>o</w:t>
      </w:r>
      <w:r w:rsidR="00735F97">
        <w:rPr>
          <w:rFonts w:ascii="Times New Roman" w:hAnsi="Times New Roman" w:cs="Times New Roman"/>
          <w:color w:val="0070C0"/>
          <w:sz w:val="24"/>
          <w:szCs w:val="24"/>
        </w:rPr>
        <w:t xml:space="preserve"> NFP na jedného oprávneného žiadateľa </w:t>
      </w:r>
      <w:r w:rsidRPr="002D39B2">
        <w:rPr>
          <w:rFonts w:ascii="Times New Roman" w:hAnsi="Times New Roman" w:cs="Times New Roman"/>
          <w:color w:val="0070C0"/>
          <w:sz w:val="24"/>
          <w:szCs w:val="24"/>
        </w:rPr>
        <w:t>podľa prílohy č. V04 výzvy</w:t>
      </w:r>
      <w:r w:rsidR="00735F97">
        <w:rPr>
          <w:rFonts w:ascii="Times New Roman" w:hAnsi="Times New Roman" w:cs="Times New Roman"/>
          <w:color w:val="0070C0"/>
          <w:sz w:val="24"/>
          <w:szCs w:val="24"/>
        </w:rPr>
        <w:t xml:space="preserve"> na predkladanie žiadosti o NFP</w:t>
      </w:r>
      <w:r w:rsidRPr="002D39B2">
        <w:rPr>
          <w:rFonts w:ascii="Times New Roman" w:hAnsi="Times New Roman" w:cs="Times New Roman"/>
          <w:color w:val="0070C0"/>
          <w:sz w:val="24"/>
          <w:szCs w:val="24"/>
        </w:rPr>
        <w:t>.</w:t>
      </w:r>
      <w:r w:rsidR="00BE5B09" w:rsidRPr="002D39B2">
        <w:rPr>
          <w:rFonts w:ascii="Times New Roman" w:hAnsi="Times New Roman" w:cs="Times New Roman"/>
          <w:color w:val="0070C0"/>
          <w:sz w:val="24"/>
          <w:szCs w:val="24"/>
        </w:rPr>
        <w:t xml:space="preserve"> V prípade, ak žiadateľ z nejakého dôvodu neuspeje, môže žiadosť</w:t>
      </w:r>
      <w:r w:rsidR="00735F97">
        <w:rPr>
          <w:rFonts w:ascii="Times New Roman" w:hAnsi="Times New Roman" w:cs="Times New Roman"/>
          <w:color w:val="0070C0"/>
          <w:sz w:val="24"/>
          <w:szCs w:val="24"/>
        </w:rPr>
        <w:t xml:space="preserve"> o NFP</w:t>
      </w:r>
      <w:r w:rsidR="00BE5B09" w:rsidRPr="002D39B2">
        <w:rPr>
          <w:rFonts w:ascii="Times New Roman" w:hAnsi="Times New Roman" w:cs="Times New Roman"/>
          <w:color w:val="0070C0"/>
          <w:sz w:val="24"/>
          <w:szCs w:val="24"/>
        </w:rPr>
        <w:t xml:space="preserve"> predložiť v niektorom z nasledujúcich kôl.</w:t>
      </w:r>
    </w:p>
    <w:p w:rsidR="00D623EF" w:rsidRPr="002D39B2" w:rsidRDefault="00D623EF" w:rsidP="006D1210">
      <w:pPr>
        <w:spacing w:after="0" w:line="240" w:lineRule="auto"/>
        <w:jc w:val="both"/>
        <w:rPr>
          <w:rFonts w:ascii="Times New Roman" w:hAnsi="Times New Roman" w:cs="Times New Roman"/>
          <w:color w:val="0070C0"/>
          <w:sz w:val="24"/>
          <w:szCs w:val="24"/>
        </w:rPr>
      </w:pPr>
    </w:p>
    <w:p w:rsidR="006D1210" w:rsidRPr="006D1210" w:rsidRDefault="006D1210" w:rsidP="006D1210">
      <w:pPr>
        <w:pStyle w:val="Odsekzoznamu"/>
        <w:spacing w:after="0" w:line="240" w:lineRule="auto"/>
        <w:ind w:left="0"/>
        <w:contextualSpacing w:val="0"/>
        <w:jc w:val="both"/>
        <w:rPr>
          <w:rFonts w:ascii="Times New Roman" w:hAnsi="Times New Roman" w:cs="Times New Roman"/>
          <w:sz w:val="24"/>
          <w:szCs w:val="24"/>
          <w:u w:val="single"/>
        </w:rPr>
      </w:pPr>
      <w:r>
        <w:rPr>
          <w:rFonts w:ascii="Times New Roman" w:hAnsi="Times New Roman" w:cs="Times New Roman"/>
          <w:sz w:val="24"/>
          <w:szCs w:val="24"/>
          <w:u w:val="single"/>
        </w:rPr>
        <w:t>Otázka č. 7</w:t>
      </w:r>
    </w:p>
    <w:p w:rsidR="006912CE" w:rsidRPr="002D39B2" w:rsidRDefault="006912CE" w:rsidP="006D1210">
      <w:pPr>
        <w:pStyle w:val="Normlnywebov"/>
        <w:spacing w:before="0" w:beforeAutospacing="0" w:after="0" w:afterAutospacing="0"/>
        <w:jc w:val="both"/>
        <w:rPr>
          <w:color w:val="000000"/>
          <w:shd w:val="clear" w:color="auto" w:fill="FFFFFF"/>
          <w:lang w:eastAsia="en-US"/>
        </w:rPr>
      </w:pPr>
      <w:r w:rsidRPr="002D39B2">
        <w:rPr>
          <w:color w:val="000000"/>
          <w:shd w:val="clear" w:color="auto" w:fill="FFFFFF"/>
          <w:lang w:eastAsia="en-US"/>
        </w:rPr>
        <w:t>S</w:t>
      </w:r>
      <w:r w:rsidR="00207FD6" w:rsidRPr="002D39B2">
        <w:rPr>
          <w:color w:val="000000"/>
          <w:shd w:val="clear" w:color="auto" w:fill="FFFFFF"/>
          <w:lang w:eastAsia="en-US"/>
        </w:rPr>
        <w:t xml:space="preserve">ú oprávnené výdavky aj výdavky na nákup technológie potrebnej pre </w:t>
      </w:r>
      <w:r w:rsidR="00735F97">
        <w:rPr>
          <w:color w:val="000000"/>
          <w:shd w:val="clear" w:color="auto" w:fill="FFFFFF"/>
          <w:lang w:eastAsia="en-US"/>
        </w:rPr>
        <w:t xml:space="preserve">napr. </w:t>
      </w:r>
      <w:r w:rsidR="00207FD6" w:rsidRPr="002D39B2">
        <w:rPr>
          <w:color w:val="000000"/>
          <w:shd w:val="clear" w:color="auto" w:fill="FFFFFF"/>
          <w:lang w:eastAsia="en-US"/>
        </w:rPr>
        <w:t>vybavenie COVID pôrodnej sály a COVID operačnej sály? (lôžka, prístrojové vybavenie, nábytok a pod.)</w:t>
      </w:r>
      <w:r w:rsidRPr="002D39B2">
        <w:rPr>
          <w:color w:val="000000"/>
          <w:shd w:val="clear" w:color="auto" w:fill="FFFFFF"/>
          <w:lang w:eastAsia="en-US"/>
        </w:rPr>
        <w:t>.</w:t>
      </w:r>
    </w:p>
    <w:p w:rsidR="00782237" w:rsidRPr="002D39B2" w:rsidRDefault="006912CE"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u w:val="single"/>
        </w:rPr>
        <w:t>Odpoveď:</w:t>
      </w:r>
      <w:r w:rsidRPr="002D39B2">
        <w:rPr>
          <w:rFonts w:ascii="Times New Roman" w:hAnsi="Times New Roman" w:cs="Times New Roman"/>
          <w:color w:val="0070C0"/>
          <w:sz w:val="24"/>
          <w:szCs w:val="24"/>
        </w:rPr>
        <w:t xml:space="preserve"> Výdavky musia súvi</w:t>
      </w:r>
      <w:r w:rsidR="00F15CF8">
        <w:rPr>
          <w:rFonts w:ascii="Times New Roman" w:hAnsi="Times New Roman" w:cs="Times New Roman"/>
          <w:color w:val="0070C0"/>
          <w:sz w:val="24"/>
          <w:szCs w:val="24"/>
        </w:rPr>
        <w:t>sieť s prevenciou, diagnostikou a</w:t>
      </w:r>
      <w:r w:rsidRPr="002D39B2">
        <w:rPr>
          <w:rFonts w:ascii="Times New Roman" w:hAnsi="Times New Roman" w:cs="Times New Roman"/>
          <w:color w:val="0070C0"/>
          <w:sz w:val="24"/>
          <w:szCs w:val="24"/>
        </w:rPr>
        <w:t xml:space="preserve"> liečbou ochorenia COVID-19. Musí byť preukázané, ako prispejú k skráteniu času reakcie nemocnice na enormný nárast ochorenia COVID-19. Špecifické výdavky nad rámec zoznamu oprávnených výdavkov je potrebné medicínsky zdôvodniť.</w:t>
      </w:r>
      <w:r w:rsidR="000802CF">
        <w:rPr>
          <w:rFonts w:ascii="Times New Roman" w:hAnsi="Times New Roman" w:cs="Times New Roman"/>
          <w:color w:val="0070C0"/>
          <w:sz w:val="24"/>
          <w:szCs w:val="24"/>
        </w:rPr>
        <w:t xml:space="preserve"> Výzva má pomôcť aj pri zabezpečovaní poskytovania zdravotnej starostlivosti </w:t>
      </w:r>
      <w:proofErr w:type="spellStart"/>
      <w:r w:rsidR="000802CF">
        <w:rPr>
          <w:rFonts w:ascii="Times New Roman" w:hAnsi="Times New Roman" w:cs="Times New Roman"/>
          <w:color w:val="0070C0"/>
          <w:sz w:val="24"/>
          <w:szCs w:val="24"/>
        </w:rPr>
        <w:t>covidovým</w:t>
      </w:r>
      <w:proofErr w:type="spellEnd"/>
      <w:r w:rsidR="000802CF">
        <w:rPr>
          <w:rFonts w:ascii="Times New Roman" w:hAnsi="Times New Roman" w:cs="Times New Roman"/>
          <w:color w:val="0070C0"/>
          <w:sz w:val="24"/>
          <w:szCs w:val="24"/>
        </w:rPr>
        <w:t xml:space="preserve"> pacientom resp. pacientom so </w:t>
      </w:r>
      <w:proofErr w:type="spellStart"/>
      <w:r w:rsidR="000802CF">
        <w:rPr>
          <w:rFonts w:ascii="Times New Roman" w:hAnsi="Times New Roman" w:cs="Times New Roman"/>
          <w:color w:val="0070C0"/>
          <w:sz w:val="24"/>
          <w:szCs w:val="24"/>
        </w:rPr>
        <w:t>suspektnými</w:t>
      </w:r>
      <w:proofErr w:type="spellEnd"/>
      <w:r w:rsidR="000802CF">
        <w:rPr>
          <w:rFonts w:ascii="Times New Roman" w:hAnsi="Times New Roman" w:cs="Times New Roman"/>
          <w:color w:val="0070C0"/>
          <w:sz w:val="24"/>
          <w:szCs w:val="24"/>
        </w:rPr>
        <w:t xml:space="preserve"> príznakmi na ochorenie COVID-19.  </w:t>
      </w:r>
    </w:p>
    <w:p w:rsidR="00D623EF" w:rsidRPr="002D39B2" w:rsidRDefault="00D623EF" w:rsidP="006D1210">
      <w:pPr>
        <w:spacing w:after="0" w:line="240" w:lineRule="auto"/>
        <w:jc w:val="both"/>
        <w:rPr>
          <w:rFonts w:ascii="Times New Roman" w:hAnsi="Times New Roman" w:cs="Times New Roman"/>
          <w:color w:val="000000"/>
          <w:sz w:val="24"/>
          <w:szCs w:val="24"/>
          <w:shd w:val="clear" w:color="auto" w:fill="FFFFFF"/>
        </w:rPr>
      </w:pPr>
    </w:p>
    <w:p w:rsidR="006D1210" w:rsidRDefault="006D1210" w:rsidP="006D1210">
      <w:pPr>
        <w:pStyle w:val="Odsekzoznamu"/>
        <w:spacing w:after="0" w:line="240" w:lineRule="auto"/>
        <w:ind w:left="0"/>
        <w:contextualSpacing w:val="0"/>
        <w:jc w:val="both"/>
        <w:rPr>
          <w:rFonts w:ascii="Times New Roman" w:hAnsi="Times New Roman" w:cs="Times New Roman"/>
          <w:sz w:val="24"/>
          <w:szCs w:val="24"/>
          <w:u w:val="single"/>
        </w:rPr>
      </w:pPr>
      <w:r>
        <w:rPr>
          <w:rFonts w:ascii="Times New Roman" w:hAnsi="Times New Roman" w:cs="Times New Roman"/>
          <w:sz w:val="24"/>
          <w:szCs w:val="24"/>
          <w:u w:val="single"/>
        </w:rPr>
        <w:t>Otázka č. 8</w:t>
      </w:r>
    </w:p>
    <w:p w:rsidR="00441685" w:rsidRPr="006D1210" w:rsidRDefault="00441685" w:rsidP="006D1210">
      <w:pPr>
        <w:pStyle w:val="Odsekzoznamu"/>
        <w:spacing w:after="0" w:line="240" w:lineRule="auto"/>
        <w:ind w:left="0"/>
        <w:contextualSpacing w:val="0"/>
        <w:jc w:val="both"/>
        <w:rPr>
          <w:rFonts w:ascii="Times New Roman" w:hAnsi="Times New Roman" w:cs="Times New Roman"/>
          <w:sz w:val="24"/>
          <w:szCs w:val="24"/>
          <w:u w:val="single"/>
        </w:rPr>
      </w:pPr>
      <w:r w:rsidRPr="002D39B2">
        <w:rPr>
          <w:rFonts w:ascii="Times New Roman" w:hAnsi="Times New Roman" w:cs="Times New Roman"/>
          <w:sz w:val="24"/>
          <w:szCs w:val="24"/>
        </w:rPr>
        <w:t>Sú oprávnenými výdavkami aj</w:t>
      </w:r>
      <w:r w:rsidR="000802CF">
        <w:rPr>
          <w:rFonts w:ascii="Times New Roman" w:hAnsi="Times New Roman" w:cs="Times New Roman"/>
          <w:sz w:val="24"/>
          <w:szCs w:val="24"/>
        </w:rPr>
        <w:t xml:space="preserve"> iné</w:t>
      </w:r>
      <w:r w:rsidRPr="002D39B2">
        <w:rPr>
          <w:rFonts w:ascii="Times New Roman" w:hAnsi="Times New Roman" w:cs="Times New Roman"/>
          <w:sz w:val="24"/>
          <w:szCs w:val="24"/>
        </w:rPr>
        <w:t xml:space="preserve"> výdavky za nákup iných prístrojov a</w:t>
      </w:r>
      <w:r w:rsidR="000802CF">
        <w:rPr>
          <w:rFonts w:ascii="Times New Roman" w:hAnsi="Times New Roman" w:cs="Times New Roman"/>
          <w:sz w:val="24"/>
          <w:szCs w:val="24"/>
        </w:rPr>
        <w:t> </w:t>
      </w:r>
      <w:r w:rsidRPr="002D39B2">
        <w:rPr>
          <w:rFonts w:ascii="Times New Roman" w:hAnsi="Times New Roman" w:cs="Times New Roman"/>
          <w:sz w:val="24"/>
          <w:szCs w:val="24"/>
        </w:rPr>
        <w:t>zariadení</w:t>
      </w:r>
      <w:r w:rsidR="000802CF">
        <w:rPr>
          <w:rFonts w:ascii="Times New Roman" w:hAnsi="Times New Roman" w:cs="Times New Roman"/>
          <w:sz w:val="24"/>
          <w:szCs w:val="24"/>
        </w:rPr>
        <w:t xml:space="preserve"> ako sú uvedené v z</w:t>
      </w:r>
      <w:r w:rsidRPr="002D39B2">
        <w:rPr>
          <w:rFonts w:ascii="Times New Roman" w:hAnsi="Times New Roman" w:cs="Times New Roman"/>
          <w:sz w:val="24"/>
          <w:szCs w:val="24"/>
        </w:rPr>
        <w:t>oznam</w:t>
      </w:r>
      <w:r w:rsidR="000802CF">
        <w:rPr>
          <w:rFonts w:ascii="Times New Roman" w:hAnsi="Times New Roman" w:cs="Times New Roman"/>
          <w:sz w:val="24"/>
          <w:szCs w:val="24"/>
        </w:rPr>
        <w:t>e</w:t>
      </w:r>
      <w:r w:rsidRPr="002D39B2">
        <w:rPr>
          <w:rFonts w:ascii="Times New Roman" w:hAnsi="Times New Roman" w:cs="Times New Roman"/>
          <w:sz w:val="24"/>
          <w:szCs w:val="24"/>
        </w:rPr>
        <w:t xml:space="preserve"> oprávnených výdavkov, trieda 022 Samostatné hnuteľné veci a súbory hnuteľných vecí (príloha POV2)</w:t>
      </w:r>
      <w:r w:rsidR="001915CC" w:rsidRPr="002D39B2">
        <w:rPr>
          <w:rFonts w:ascii="Times New Roman" w:hAnsi="Times New Roman" w:cs="Times New Roman"/>
          <w:sz w:val="24"/>
          <w:szCs w:val="24"/>
        </w:rPr>
        <w:t>, napríklad CT, USG, EKG...</w:t>
      </w:r>
      <w:r w:rsidRPr="002D39B2">
        <w:rPr>
          <w:rFonts w:ascii="Times New Roman" w:hAnsi="Times New Roman" w:cs="Times New Roman"/>
          <w:sz w:val="24"/>
          <w:szCs w:val="24"/>
        </w:rPr>
        <w:t>?</w:t>
      </w:r>
    </w:p>
    <w:p w:rsidR="001915CC" w:rsidRPr="002D39B2" w:rsidRDefault="00604A7D"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u w:val="single"/>
        </w:rPr>
        <w:t>Odpoveď:</w:t>
      </w:r>
      <w:r w:rsidRPr="002D39B2">
        <w:rPr>
          <w:rFonts w:ascii="Times New Roman" w:hAnsi="Times New Roman" w:cs="Times New Roman"/>
          <w:color w:val="0070C0"/>
          <w:sz w:val="24"/>
          <w:szCs w:val="24"/>
        </w:rPr>
        <w:t xml:space="preserve"> Ich oprávnenosť záleží od okolností, ich charakteru a nevyhnutnosti a zároveň musia byť naviazané na stanovené ciele, aktivity a merateľné ukazovatele projektu.</w:t>
      </w:r>
      <w:r w:rsidR="00782237" w:rsidRPr="002D39B2">
        <w:rPr>
          <w:rFonts w:ascii="Times New Roman" w:hAnsi="Times New Roman" w:cs="Times New Roman"/>
          <w:color w:val="0070C0"/>
          <w:sz w:val="24"/>
          <w:szCs w:val="24"/>
        </w:rPr>
        <w:t xml:space="preserve"> Výdavky musia súvis</w:t>
      </w:r>
      <w:r w:rsidR="000802CF">
        <w:rPr>
          <w:rFonts w:ascii="Times New Roman" w:hAnsi="Times New Roman" w:cs="Times New Roman"/>
          <w:color w:val="0070C0"/>
          <w:sz w:val="24"/>
          <w:szCs w:val="24"/>
        </w:rPr>
        <w:t>ieť s prevenciou, diagnostikou a</w:t>
      </w:r>
      <w:r w:rsidR="00782237" w:rsidRPr="002D39B2">
        <w:rPr>
          <w:rFonts w:ascii="Times New Roman" w:hAnsi="Times New Roman" w:cs="Times New Roman"/>
          <w:color w:val="0070C0"/>
          <w:sz w:val="24"/>
          <w:szCs w:val="24"/>
        </w:rPr>
        <w:t xml:space="preserve"> liečbou ochorenia COVID-19. Musí byť preukázané, ako </w:t>
      </w:r>
      <w:r w:rsidR="00782237" w:rsidRPr="002D39B2">
        <w:rPr>
          <w:rFonts w:ascii="Times New Roman" w:hAnsi="Times New Roman" w:cs="Times New Roman"/>
          <w:color w:val="0070C0"/>
          <w:sz w:val="24"/>
          <w:szCs w:val="24"/>
        </w:rPr>
        <w:lastRenderedPageBreak/>
        <w:t>prispejú k skráteniu času reakcie nemocnice na enormný nárast ochorenia COVID-19. Špecifické výdavky nad rámec zoznamu oprávnených výdavkov je potrebné medicínsky zdôvodniť</w:t>
      </w:r>
      <w:r w:rsidR="00FE574C" w:rsidRPr="002D39B2">
        <w:rPr>
          <w:rFonts w:ascii="Times New Roman" w:hAnsi="Times New Roman" w:cs="Times New Roman"/>
          <w:color w:val="0070C0"/>
          <w:sz w:val="24"/>
          <w:szCs w:val="24"/>
        </w:rPr>
        <w:t xml:space="preserve"> a musia mať prepojenie na </w:t>
      </w:r>
      <w:r w:rsidR="00F15CF8">
        <w:rPr>
          <w:rFonts w:ascii="Times New Roman" w:hAnsi="Times New Roman" w:cs="Times New Roman"/>
          <w:color w:val="0070C0"/>
          <w:sz w:val="24"/>
          <w:szCs w:val="24"/>
        </w:rPr>
        <w:t>popis uvedený v časti 16 f</w:t>
      </w:r>
      <w:r w:rsidR="00FE574C" w:rsidRPr="002D39B2">
        <w:rPr>
          <w:rFonts w:ascii="Times New Roman" w:hAnsi="Times New Roman" w:cs="Times New Roman"/>
          <w:color w:val="0070C0"/>
          <w:sz w:val="24"/>
          <w:szCs w:val="24"/>
        </w:rPr>
        <w:t>ormulára ŽoNFP</w:t>
      </w:r>
      <w:r w:rsidR="00782237" w:rsidRPr="002D39B2">
        <w:rPr>
          <w:rFonts w:ascii="Times New Roman" w:hAnsi="Times New Roman" w:cs="Times New Roman"/>
          <w:color w:val="0070C0"/>
          <w:sz w:val="24"/>
          <w:szCs w:val="24"/>
        </w:rPr>
        <w:t>.</w:t>
      </w:r>
    </w:p>
    <w:p w:rsidR="00D623EF" w:rsidRPr="002D39B2" w:rsidRDefault="000802CF"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rPr>
        <w:t>Iné výdavky sa odporúča vopred odkonzultovať s poskytovateľom.</w:t>
      </w:r>
    </w:p>
    <w:p w:rsidR="006D1210" w:rsidRDefault="006D1210" w:rsidP="006D1210">
      <w:pPr>
        <w:pStyle w:val="Odsekzoznamu"/>
        <w:spacing w:after="0" w:line="240" w:lineRule="auto"/>
        <w:ind w:left="0"/>
        <w:contextualSpacing w:val="0"/>
        <w:jc w:val="both"/>
        <w:rPr>
          <w:rFonts w:ascii="Times New Roman" w:hAnsi="Times New Roman" w:cs="Times New Roman"/>
          <w:sz w:val="24"/>
          <w:szCs w:val="24"/>
          <w:u w:val="single"/>
        </w:rPr>
      </w:pPr>
    </w:p>
    <w:p w:rsidR="006D1210" w:rsidRPr="006D1210" w:rsidRDefault="006D1210" w:rsidP="006D1210">
      <w:pPr>
        <w:pStyle w:val="Odsekzoznamu"/>
        <w:spacing w:after="0" w:line="240" w:lineRule="auto"/>
        <w:ind w:left="0"/>
        <w:contextualSpacing w:val="0"/>
        <w:jc w:val="both"/>
        <w:rPr>
          <w:rFonts w:ascii="Times New Roman" w:hAnsi="Times New Roman" w:cs="Times New Roman"/>
          <w:sz w:val="24"/>
          <w:szCs w:val="24"/>
          <w:u w:val="single"/>
        </w:rPr>
      </w:pPr>
      <w:r>
        <w:rPr>
          <w:rFonts w:ascii="Times New Roman" w:hAnsi="Times New Roman" w:cs="Times New Roman"/>
          <w:sz w:val="24"/>
          <w:szCs w:val="24"/>
          <w:u w:val="single"/>
        </w:rPr>
        <w:t>Otázka č. 9</w:t>
      </w:r>
    </w:p>
    <w:p w:rsidR="00441685" w:rsidRPr="002D39B2" w:rsidRDefault="00306FC3" w:rsidP="006D1210">
      <w:pPr>
        <w:pStyle w:val="Odsekzoznamu"/>
        <w:spacing w:after="0" w:line="240" w:lineRule="auto"/>
        <w:ind w:left="0"/>
        <w:contextualSpacing w:val="0"/>
        <w:jc w:val="both"/>
        <w:rPr>
          <w:rFonts w:ascii="Times New Roman" w:hAnsi="Times New Roman" w:cs="Times New Roman"/>
          <w:sz w:val="24"/>
          <w:szCs w:val="24"/>
        </w:rPr>
      </w:pPr>
      <w:r w:rsidRPr="002D39B2">
        <w:rPr>
          <w:rFonts w:ascii="Times New Roman" w:hAnsi="Times New Roman" w:cs="Times New Roman"/>
          <w:sz w:val="24"/>
          <w:szCs w:val="24"/>
        </w:rPr>
        <w:t>Výzva umožňuje refundáciu výdavkov aj spätne od 12. 03. 2020. Je potrebné k takýmto už uskutočneným výdavkom predkladať PHZ alebo výsledky VO</w:t>
      </w:r>
      <w:r w:rsidR="00441685" w:rsidRPr="002D39B2">
        <w:rPr>
          <w:rFonts w:ascii="Times New Roman" w:hAnsi="Times New Roman" w:cs="Times New Roman"/>
          <w:sz w:val="24"/>
          <w:szCs w:val="24"/>
        </w:rPr>
        <w:t>?</w:t>
      </w:r>
    </w:p>
    <w:p w:rsidR="005B2A24" w:rsidRDefault="00441685"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u w:val="single"/>
        </w:rPr>
        <w:t>Odpoveď:</w:t>
      </w:r>
      <w:r w:rsidRPr="002D39B2">
        <w:rPr>
          <w:rFonts w:ascii="Times New Roman" w:hAnsi="Times New Roman" w:cs="Times New Roman"/>
          <w:color w:val="0070C0"/>
          <w:sz w:val="24"/>
          <w:szCs w:val="24"/>
        </w:rPr>
        <w:t xml:space="preserve"> </w:t>
      </w:r>
      <w:r w:rsidR="005B2A24">
        <w:rPr>
          <w:rFonts w:ascii="Times New Roman" w:hAnsi="Times New Roman" w:cs="Times New Roman"/>
          <w:color w:val="0070C0"/>
          <w:sz w:val="24"/>
          <w:szCs w:val="24"/>
        </w:rPr>
        <w:t xml:space="preserve">Uvedená dokumentácia sa predkladá k žiadosti o NFP za účelom posúdenia hospodárneho prístupu žiadateľa pri príprave žiadosti o NFP. Spôsob preukazovania hospodárnosti v jednotlivých fázach procesu (konanie o žiadosti, kontrola verejného obstarávania, implementácia projektu) je upravený v pravidlách oprávnenosti výdavkov, ktoré tvoria prílohu k výzve na predkladanie žiadosti o NFP. </w:t>
      </w:r>
      <w:r w:rsidR="00580CA0">
        <w:rPr>
          <w:rFonts w:ascii="Times New Roman" w:hAnsi="Times New Roman" w:cs="Times New Roman"/>
          <w:color w:val="0070C0"/>
          <w:sz w:val="24"/>
          <w:szCs w:val="24"/>
        </w:rPr>
        <w:t xml:space="preserve">Zo strany žiadateľa sa predkladá taká dokumentácia, ktorá najobjektívnejšie preukazuje hospodárny prístup žiadateľa k nastaveniu rozpočtu žiadosti o NFP. </w:t>
      </w:r>
    </w:p>
    <w:p w:rsidR="005B2A24" w:rsidRDefault="00580CA0" w:rsidP="006D1210">
      <w:pPr>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Vo všeobecnosti, pr</w:t>
      </w:r>
      <w:r w:rsidR="005B2A24">
        <w:rPr>
          <w:rFonts w:ascii="Times New Roman" w:hAnsi="Times New Roman" w:cs="Times New Roman"/>
          <w:color w:val="0070C0"/>
          <w:sz w:val="24"/>
          <w:szCs w:val="24"/>
        </w:rPr>
        <w:t>i predložení žiadosti o NFP žiadateľ postupuje nasledovne:</w:t>
      </w:r>
    </w:p>
    <w:p w:rsidR="00FE574C" w:rsidRPr="005B2A24" w:rsidRDefault="005B2A24" w:rsidP="006D1210">
      <w:pPr>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a) </w:t>
      </w:r>
      <w:r w:rsidR="00F15CF8" w:rsidRPr="005B2A24">
        <w:rPr>
          <w:rFonts w:ascii="Times New Roman" w:hAnsi="Times New Roman" w:cs="Times New Roman"/>
          <w:color w:val="0070C0"/>
          <w:sz w:val="24"/>
          <w:szCs w:val="24"/>
        </w:rPr>
        <w:t>ak ešte neprebehlo verejné obstarávanie alebo nie je ukončené</w:t>
      </w:r>
      <w:r>
        <w:rPr>
          <w:rFonts w:ascii="Times New Roman" w:hAnsi="Times New Roman" w:cs="Times New Roman"/>
          <w:color w:val="0070C0"/>
          <w:sz w:val="24"/>
          <w:szCs w:val="24"/>
        </w:rPr>
        <w:t>,</w:t>
      </w:r>
      <w:r w:rsidR="00F15CF8" w:rsidRPr="005B2A24">
        <w:rPr>
          <w:rFonts w:ascii="Times New Roman" w:hAnsi="Times New Roman" w:cs="Times New Roman"/>
          <w:color w:val="0070C0"/>
          <w:sz w:val="24"/>
          <w:szCs w:val="24"/>
        </w:rPr>
        <w:t xml:space="preserve"> v takom prípade sa predkladá </w:t>
      </w:r>
      <w:r w:rsidR="00FE574C" w:rsidRPr="005B2A24">
        <w:rPr>
          <w:rFonts w:ascii="Times New Roman" w:hAnsi="Times New Roman" w:cs="Times New Roman"/>
          <w:color w:val="0070C0"/>
          <w:sz w:val="24"/>
          <w:szCs w:val="24"/>
        </w:rPr>
        <w:t>vyhodnotenie prieskumu trhu na formulári výzvy - prieskum trhových cien</w:t>
      </w:r>
      <w:r w:rsidR="00580CA0">
        <w:rPr>
          <w:rFonts w:ascii="Times New Roman" w:hAnsi="Times New Roman" w:cs="Times New Roman"/>
          <w:color w:val="0070C0"/>
          <w:sz w:val="24"/>
          <w:szCs w:val="24"/>
        </w:rPr>
        <w:t xml:space="preserve">; </w:t>
      </w:r>
      <w:r w:rsidR="00FE574C" w:rsidRPr="005B2A24">
        <w:rPr>
          <w:rFonts w:ascii="Times New Roman" w:hAnsi="Times New Roman" w:cs="Times New Roman"/>
          <w:color w:val="0070C0"/>
          <w:sz w:val="24"/>
          <w:szCs w:val="24"/>
        </w:rPr>
        <w:t xml:space="preserve"> </w:t>
      </w:r>
    </w:p>
    <w:p w:rsidR="00FE574C" w:rsidRPr="00580CA0" w:rsidRDefault="00580CA0" w:rsidP="006D1210">
      <w:pPr>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b) v prípade, ak žiadateľ ukončil proces verejného obstarávania pred predložením žiadosti o NFP hospodárnosť preukazuje na základe výsledku zrealizovaného verejného obstarávania. Do rozpočtu sa uvedú údaje z verejného obstarávania (napr. údaje z podpísanej obchodnej zmluvy, záver zo zápisnice z vyhodnotenia ponúk). </w:t>
      </w:r>
    </w:p>
    <w:p w:rsidR="00D623EF" w:rsidRPr="002D39B2" w:rsidRDefault="00D623EF" w:rsidP="006D1210">
      <w:pPr>
        <w:pStyle w:val="Odsekzoznamu"/>
        <w:spacing w:after="0" w:line="240" w:lineRule="auto"/>
        <w:ind w:left="0"/>
        <w:contextualSpacing w:val="0"/>
        <w:jc w:val="both"/>
        <w:rPr>
          <w:rFonts w:ascii="Times New Roman" w:hAnsi="Times New Roman" w:cs="Times New Roman"/>
          <w:color w:val="0070C0"/>
          <w:sz w:val="24"/>
          <w:szCs w:val="24"/>
        </w:rPr>
      </w:pPr>
    </w:p>
    <w:p w:rsidR="00FE574C" w:rsidRPr="002D39B2" w:rsidRDefault="00FE574C" w:rsidP="006D1210">
      <w:pPr>
        <w:spacing w:after="0" w:line="240" w:lineRule="auto"/>
        <w:jc w:val="both"/>
        <w:rPr>
          <w:rFonts w:ascii="Times New Roman" w:hAnsi="Times New Roman" w:cs="Times New Roman"/>
          <w:color w:val="0070C0"/>
          <w:sz w:val="24"/>
          <w:szCs w:val="24"/>
        </w:rPr>
      </w:pPr>
    </w:p>
    <w:p w:rsidR="006D1210" w:rsidRPr="006D1210" w:rsidRDefault="006D1210" w:rsidP="006D1210">
      <w:pPr>
        <w:pStyle w:val="Odsekzoznamu"/>
        <w:spacing w:after="0" w:line="240" w:lineRule="auto"/>
        <w:ind w:left="0"/>
        <w:contextualSpacing w:val="0"/>
        <w:jc w:val="both"/>
        <w:rPr>
          <w:rFonts w:ascii="Times New Roman" w:hAnsi="Times New Roman" w:cs="Times New Roman"/>
          <w:sz w:val="24"/>
          <w:szCs w:val="24"/>
          <w:u w:val="single"/>
        </w:rPr>
      </w:pPr>
      <w:r>
        <w:rPr>
          <w:rFonts w:ascii="Times New Roman" w:hAnsi="Times New Roman" w:cs="Times New Roman"/>
          <w:sz w:val="24"/>
          <w:szCs w:val="24"/>
          <w:u w:val="single"/>
        </w:rPr>
        <w:t>Otázka č. 10</w:t>
      </w:r>
    </w:p>
    <w:p w:rsidR="00207FD6" w:rsidRPr="002D39B2" w:rsidRDefault="009166B3" w:rsidP="006D1210">
      <w:pPr>
        <w:pStyle w:val="Odsekzoznamu"/>
        <w:spacing w:after="0" w:line="240" w:lineRule="auto"/>
        <w:ind w:left="0"/>
        <w:contextualSpacing w:val="0"/>
        <w:jc w:val="both"/>
        <w:rPr>
          <w:rFonts w:ascii="Times New Roman" w:hAnsi="Times New Roman" w:cs="Times New Roman"/>
          <w:sz w:val="24"/>
          <w:szCs w:val="24"/>
        </w:rPr>
      </w:pPr>
      <w:r w:rsidRPr="002D39B2">
        <w:rPr>
          <w:rFonts w:ascii="Times New Roman" w:hAnsi="Times New Roman" w:cs="Times New Roman"/>
          <w:sz w:val="24"/>
          <w:szCs w:val="24"/>
        </w:rPr>
        <w:t>Dodatočné výdavky – Do akej výšky si môžem zvoliť dodatočné výdavky?</w:t>
      </w:r>
    </w:p>
    <w:p w:rsidR="00A53F27" w:rsidRDefault="009166B3"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u w:val="single"/>
        </w:rPr>
        <w:t xml:space="preserve">Odpoveď: </w:t>
      </w:r>
      <w:r w:rsidRPr="002D39B2">
        <w:rPr>
          <w:rFonts w:ascii="Times New Roman" w:hAnsi="Times New Roman" w:cs="Times New Roman"/>
          <w:color w:val="0070C0"/>
          <w:sz w:val="24"/>
          <w:szCs w:val="24"/>
        </w:rPr>
        <w:t>Výška dodatočných výdavkov do rozpočtu projektu sa definuje ako druh/typ výdavku</w:t>
      </w:r>
      <w:r w:rsidR="00580CA0">
        <w:rPr>
          <w:rFonts w:ascii="Times New Roman" w:hAnsi="Times New Roman" w:cs="Times New Roman"/>
          <w:color w:val="0070C0"/>
          <w:sz w:val="24"/>
          <w:szCs w:val="24"/>
        </w:rPr>
        <w:t xml:space="preserve">. Rozpočet </w:t>
      </w:r>
      <w:r w:rsidR="005239DF" w:rsidRPr="002D39B2">
        <w:rPr>
          <w:rFonts w:ascii="Times New Roman" w:hAnsi="Times New Roman" w:cs="Times New Roman"/>
          <w:color w:val="0070C0"/>
          <w:sz w:val="24"/>
          <w:szCs w:val="24"/>
        </w:rPr>
        <w:t>nie je potrebné</w:t>
      </w:r>
      <w:r w:rsidR="00580CA0">
        <w:rPr>
          <w:rFonts w:ascii="Times New Roman" w:hAnsi="Times New Roman" w:cs="Times New Roman"/>
          <w:color w:val="0070C0"/>
          <w:sz w:val="24"/>
          <w:szCs w:val="24"/>
        </w:rPr>
        <w:t xml:space="preserve"> uvádzať, pri odbornom hodnotení nebude výška rozpočtu dod</w:t>
      </w:r>
      <w:r w:rsidR="00C974A8">
        <w:rPr>
          <w:rFonts w:ascii="Times New Roman" w:hAnsi="Times New Roman" w:cs="Times New Roman"/>
          <w:color w:val="0070C0"/>
          <w:sz w:val="24"/>
          <w:szCs w:val="24"/>
        </w:rPr>
        <w:t xml:space="preserve">atočných výdavkov zohľadňovaná, hospodárnosť týchto výdavkov bude posudzovaná po predložení žiadosti na uplatnenie dodatočných výdavkov. Celý postup bude upravovať príručka pre prijímateľa. Pri predložení žiadosti o NFP </w:t>
      </w:r>
      <w:r w:rsidRPr="002D39B2">
        <w:rPr>
          <w:rFonts w:ascii="Times New Roman" w:hAnsi="Times New Roman" w:cs="Times New Roman"/>
          <w:color w:val="0070C0"/>
          <w:sz w:val="24"/>
          <w:szCs w:val="24"/>
        </w:rPr>
        <w:t>je potrebné uvi</w:t>
      </w:r>
      <w:r w:rsidR="00580CA0">
        <w:rPr>
          <w:rFonts w:ascii="Times New Roman" w:hAnsi="Times New Roman" w:cs="Times New Roman"/>
          <w:color w:val="0070C0"/>
          <w:sz w:val="24"/>
          <w:szCs w:val="24"/>
        </w:rPr>
        <w:t>esť zdôvodnenie účelu použitia</w:t>
      </w:r>
      <w:r w:rsidR="00C974A8">
        <w:rPr>
          <w:rFonts w:ascii="Times New Roman" w:hAnsi="Times New Roman" w:cs="Times New Roman"/>
          <w:color w:val="0070C0"/>
          <w:sz w:val="24"/>
          <w:szCs w:val="24"/>
        </w:rPr>
        <w:t>,</w:t>
      </w:r>
      <w:r w:rsidR="00580CA0">
        <w:rPr>
          <w:rFonts w:ascii="Times New Roman" w:hAnsi="Times New Roman" w:cs="Times New Roman"/>
          <w:color w:val="0070C0"/>
          <w:sz w:val="24"/>
          <w:szCs w:val="24"/>
        </w:rPr>
        <w:t xml:space="preserve"> v prípade potreby </w:t>
      </w:r>
      <w:r w:rsidRPr="002D39B2">
        <w:rPr>
          <w:rFonts w:ascii="Times New Roman" w:hAnsi="Times New Roman" w:cs="Times New Roman"/>
          <w:color w:val="0070C0"/>
          <w:sz w:val="24"/>
          <w:szCs w:val="24"/>
        </w:rPr>
        <w:t>medicínske vyjadrenie v kontexte riešenia pan</w:t>
      </w:r>
      <w:r w:rsidR="00C974A8">
        <w:rPr>
          <w:rFonts w:ascii="Times New Roman" w:hAnsi="Times New Roman" w:cs="Times New Roman"/>
          <w:color w:val="0070C0"/>
          <w:sz w:val="24"/>
          <w:szCs w:val="24"/>
        </w:rPr>
        <w:t>demickej situácie a zabezpečenia</w:t>
      </w:r>
      <w:r w:rsidRPr="002D39B2">
        <w:rPr>
          <w:rFonts w:ascii="Times New Roman" w:hAnsi="Times New Roman" w:cs="Times New Roman"/>
          <w:color w:val="0070C0"/>
          <w:sz w:val="24"/>
          <w:szCs w:val="24"/>
        </w:rPr>
        <w:t xml:space="preserve"> plynulosti poskytovania zdravotnej starostlivosti</w:t>
      </w:r>
      <w:r w:rsidR="00580CA0">
        <w:rPr>
          <w:rFonts w:ascii="Times New Roman" w:hAnsi="Times New Roman" w:cs="Times New Roman"/>
          <w:color w:val="0070C0"/>
          <w:sz w:val="24"/>
          <w:szCs w:val="24"/>
        </w:rPr>
        <w:t xml:space="preserve"> </w:t>
      </w:r>
      <w:proofErr w:type="spellStart"/>
      <w:r w:rsidR="00580CA0">
        <w:rPr>
          <w:rFonts w:ascii="Times New Roman" w:hAnsi="Times New Roman" w:cs="Times New Roman"/>
          <w:color w:val="0070C0"/>
          <w:sz w:val="24"/>
          <w:szCs w:val="24"/>
        </w:rPr>
        <w:t>suspektným</w:t>
      </w:r>
      <w:proofErr w:type="spellEnd"/>
      <w:r w:rsidR="00580CA0">
        <w:rPr>
          <w:rFonts w:ascii="Times New Roman" w:hAnsi="Times New Roman" w:cs="Times New Roman"/>
          <w:color w:val="0070C0"/>
          <w:sz w:val="24"/>
          <w:szCs w:val="24"/>
        </w:rPr>
        <w:t xml:space="preserve"> resp. </w:t>
      </w:r>
      <w:proofErr w:type="spellStart"/>
      <w:r w:rsidR="00580CA0">
        <w:rPr>
          <w:rFonts w:ascii="Times New Roman" w:hAnsi="Times New Roman" w:cs="Times New Roman"/>
          <w:color w:val="0070C0"/>
          <w:sz w:val="24"/>
          <w:szCs w:val="24"/>
        </w:rPr>
        <w:t>covidovým</w:t>
      </w:r>
      <w:proofErr w:type="spellEnd"/>
      <w:r w:rsidR="00580CA0">
        <w:rPr>
          <w:rFonts w:ascii="Times New Roman" w:hAnsi="Times New Roman" w:cs="Times New Roman"/>
          <w:color w:val="0070C0"/>
          <w:sz w:val="24"/>
          <w:szCs w:val="24"/>
        </w:rPr>
        <w:t xml:space="preserve"> pacientom. </w:t>
      </w:r>
    </w:p>
    <w:p w:rsidR="00C974A8" w:rsidRPr="002D39B2" w:rsidRDefault="00C974A8" w:rsidP="006D1210">
      <w:pPr>
        <w:spacing w:after="0" w:line="240" w:lineRule="auto"/>
        <w:jc w:val="both"/>
        <w:rPr>
          <w:rFonts w:ascii="Times New Roman" w:hAnsi="Times New Roman" w:cs="Times New Roman"/>
          <w:color w:val="0070C0"/>
          <w:sz w:val="24"/>
          <w:szCs w:val="24"/>
        </w:rPr>
      </w:pPr>
    </w:p>
    <w:p w:rsidR="009166B3" w:rsidRPr="002D39B2" w:rsidRDefault="009166B3" w:rsidP="006D1210">
      <w:pPr>
        <w:spacing w:after="0" w:line="240" w:lineRule="auto"/>
        <w:jc w:val="both"/>
        <w:rPr>
          <w:rFonts w:ascii="Times New Roman" w:hAnsi="Times New Roman" w:cs="Times New Roman"/>
          <w:color w:val="44546A"/>
          <w:sz w:val="24"/>
          <w:szCs w:val="24"/>
        </w:rPr>
      </w:pPr>
    </w:p>
    <w:p w:rsidR="006D1210" w:rsidRPr="006D1210" w:rsidRDefault="006D1210" w:rsidP="006D1210">
      <w:pPr>
        <w:pStyle w:val="Odsekzoznamu"/>
        <w:spacing w:after="0" w:line="240" w:lineRule="auto"/>
        <w:ind w:left="0"/>
        <w:contextualSpacing w:val="0"/>
        <w:jc w:val="both"/>
        <w:rPr>
          <w:rFonts w:ascii="Times New Roman" w:hAnsi="Times New Roman" w:cs="Times New Roman"/>
          <w:sz w:val="24"/>
          <w:szCs w:val="24"/>
          <w:u w:val="single"/>
        </w:rPr>
      </w:pPr>
      <w:r>
        <w:rPr>
          <w:rFonts w:ascii="Times New Roman" w:hAnsi="Times New Roman" w:cs="Times New Roman"/>
          <w:sz w:val="24"/>
          <w:szCs w:val="24"/>
          <w:u w:val="single"/>
        </w:rPr>
        <w:t>Otázka č. 11</w:t>
      </w:r>
    </w:p>
    <w:p w:rsidR="008C285E" w:rsidRPr="002D39B2" w:rsidRDefault="008C285E" w:rsidP="006D1210">
      <w:pPr>
        <w:pStyle w:val="Odsekzoznamu"/>
        <w:spacing w:after="0" w:line="240" w:lineRule="auto"/>
        <w:ind w:left="0"/>
        <w:contextualSpacing w:val="0"/>
        <w:jc w:val="both"/>
        <w:rPr>
          <w:rFonts w:ascii="Times New Roman" w:hAnsi="Times New Roman" w:cs="Times New Roman"/>
          <w:color w:val="000000"/>
          <w:sz w:val="24"/>
          <w:szCs w:val="24"/>
        </w:rPr>
      </w:pPr>
      <w:r w:rsidRPr="002D39B2">
        <w:rPr>
          <w:rFonts w:ascii="Times New Roman" w:hAnsi="Times New Roman" w:cs="Times New Roman"/>
          <w:color w:val="000000"/>
          <w:sz w:val="24"/>
          <w:szCs w:val="24"/>
          <w:shd w:val="clear" w:color="auto" w:fill="FFFFFF"/>
        </w:rPr>
        <w:t>Výpis z registra trestov - Je možné namiesto vyplneného formulára k údajom na účel výpisu z registra trestov predložiť originál/úradne osvedčenú kópiu výpis z registra trestov? Ak áno, aký starý môže byť výpis z registra trestov k predloženiu ŽoNFP?</w:t>
      </w:r>
    </w:p>
    <w:p w:rsidR="008C285E" w:rsidRPr="002D39B2" w:rsidRDefault="008C285E"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u w:val="single"/>
        </w:rPr>
        <w:t>Odpoveď:</w:t>
      </w:r>
      <w:r w:rsidRPr="002D39B2">
        <w:rPr>
          <w:rFonts w:ascii="Times New Roman" w:hAnsi="Times New Roman" w:cs="Times New Roman"/>
          <w:color w:val="0070C0"/>
          <w:sz w:val="24"/>
          <w:szCs w:val="24"/>
        </w:rPr>
        <w:t xml:space="preserve"> V takomto prípade je možné predložiť aj originál výpisu z registra trestov nie starší ako 3 mesiace v zalepenej obálke s označením „Výpis z registra trestov“ a menom osoby.  Odporúčame si oň požiadať tesne pred podaním ŽoNFP. V prípade nedodržania tejto 3 mesačnej lehoty bude žiadateľ opätovne dožadovaný o jeho predloženie.</w:t>
      </w:r>
    </w:p>
    <w:p w:rsidR="00D623EF" w:rsidRPr="002D39B2" w:rsidRDefault="00D623EF" w:rsidP="006D1210">
      <w:pPr>
        <w:spacing w:after="0" w:line="240" w:lineRule="auto"/>
        <w:jc w:val="both"/>
        <w:rPr>
          <w:rFonts w:ascii="Times New Roman" w:hAnsi="Times New Roman" w:cs="Times New Roman"/>
          <w:color w:val="0070C0"/>
          <w:sz w:val="24"/>
          <w:szCs w:val="24"/>
        </w:rPr>
      </w:pPr>
    </w:p>
    <w:p w:rsidR="006D1210" w:rsidRPr="006D1210" w:rsidRDefault="006D1210" w:rsidP="006D1210">
      <w:pPr>
        <w:pStyle w:val="Odsekzoznamu"/>
        <w:spacing w:after="0" w:line="240" w:lineRule="auto"/>
        <w:ind w:left="0"/>
        <w:contextualSpacing w:val="0"/>
        <w:jc w:val="both"/>
        <w:rPr>
          <w:rFonts w:ascii="Times New Roman" w:hAnsi="Times New Roman" w:cs="Times New Roman"/>
          <w:sz w:val="24"/>
          <w:szCs w:val="24"/>
          <w:u w:val="single"/>
        </w:rPr>
      </w:pPr>
      <w:r>
        <w:rPr>
          <w:rFonts w:ascii="Times New Roman" w:hAnsi="Times New Roman" w:cs="Times New Roman"/>
          <w:sz w:val="24"/>
          <w:szCs w:val="24"/>
          <w:u w:val="single"/>
        </w:rPr>
        <w:t>Otázka č. 12</w:t>
      </w:r>
    </w:p>
    <w:p w:rsidR="008C285E" w:rsidRPr="002D39B2" w:rsidRDefault="008C285E" w:rsidP="006D1210">
      <w:pPr>
        <w:pStyle w:val="Odsekzoznamu"/>
        <w:spacing w:after="0" w:line="240" w:lineRule="auto"/>
        <w:ind w:left="0"/>
        <w:contextualSpacing w:val="0"/>
        <w:jc w:val="both"/>
        <w:rPr>
          <w:rFonts w:ascii="Times New Roman" w:hAnsi="Times New Roman" w:cs="Times New Roman"/>
          <w:color w:val="000000"/>
          <w:sz w:val="24"/>
          <w:szCs w:val="24"/>
          <w:shd w:val="clear" w:color="auto" w:fill="FFFFFF"/>
        </w:rPr>
      </w:pPr>
      <w:r w:rsidRPr="002D39B2">
        <w:rPr>
          <w:rFonts w:ascii="Times New Roman" w:hAnsi="Times New Roman" w:cs="Times New Roman"/>
          <w:color w:val="000000"/>
          <w:sz w:val="24"/>
          <w:szCs w:val="24"/>
          <w:shd w:val="clear" w:color="auto" w:fill="FFFFFF"/>
        </w:rPr>
        <w:t>Príloha ŽoNFP - ÚDAJE PO NA ÚČEL VÝPISU Z REGISTRA TRESTOV časť - B) Údaje žiadosti, 8. Číslo konania - Aké údaje je potrebné do tejto časti vyplniť, tzn. čo znamená číslo konania?</w:t>
      </w:r>
    </w:p>
    <w:p w:rsidR="008C285E" w:rsidRPr="002D39B2" w:rsidRDefault="008C285E" w:rsidP="006D1210">
      <w:pPr>
        <w:spacing w:after="0" w:line="240" w:lineRule="auto"/>
        <w:rPr>
          <w:rFonts w:ascii="Times New Roman" w:hAnsi="Times New Roman" w:cs="Times New Roman"/>
          <w:color w:val="0070C0"/>
          <w:sz w:val="24"/>
          <w:szCs w:val="24"/>
        </w:rPr>
      </w:pPr>
      <w:r w:rsidRPr="002D39B2">
        <w:rPr>
          <w:rFonts w:ascii="Times New Roman" w:hAnsi="Times New Roman" w:cs="Times New Roman"/>
          <w:color w:val="0070C0"/>
          <w:sz w:val="24"/>
          <w:szCs w:val="24"/>
          <w:u w:val="single"/>
        </w:rPr>
        <w:t>Odpoveď:</w:t>
      </w:r>
      <w:r w:rsidRPr="002D39B2">
        <w:rPr>
          <w:rFonts w:ascii="Times New Roman" w:hAnsi="Times New Roman" w:cs="Times New Roman"/>
          <w:color w:val="0070C0"/>
          <w:sz w:val="24"/>
          <w:szCs w:val="24"/>
        </w:rPr>
        <w:t xml:space="preserve"> Údaje žiadosti, 8. číslo konania, sa nevypĺňa zo strany žiadateľa.</w:t>
      </w:r>
    </w:p>
    <w:p w:rsidR="00D623EF" w:rsidRPr="002D39B2" w:rsidRDefault="00D623EF" w:rsidP="006D1210">
      <w:pPr>
        <w:spacing w:after="0" w:line="240" w:lineRule="auto"/>
        <w:rPr>
          <w:rFonts w:ascii="Times New Roman" w:hAnsi="Times New Roman" w:cs="Times New Roman"/>
          <w:color w:val="0070C0"/>
          <w:sz w:val="24"/>
          <w:szCs w:val="24"/>
        </w:rPr>
      </w:pPr>
    </w:p>
    <w:p w:rsidR="006D1210" w:rsidRPr="006D1210" w:rsidRDefault="006D1210" w:rsidP="006D1210">
      <w:pPr>
        <w:pStyle w:val="Odsekzoznamu"/>
        <w:spacing w:after="0" w:line="240" w:lineRule="auto"/>
        <w:ind w:left="0"/>
        <w:contextualSpacing w:val="0"/>
        <w:jc w:val="both"/>
        <w:rPr>
          <w:rFonts w:ascii="Times New Roman" w:hAnsi="Times New Roman" w:cs="Times New Roman"/>
          <w:sz w:val="24"/>
          <w:szCs w:val="24"/>
          <w:u w:val="single"/>
        </w:rPr>
      </w:pPr>
      <w:r>
        <w:rPr>
          <w:rFonts w:ascii="Times New Roman" w:hAnsi="Times New Roman" w:cs="Times New Roman"/>
          <w:sz w:val="24"/>
          <w:szCs w:val="24"/>
          <w:u w:val="single"/>
        </w:rPr>
        <w:t>Otázka č. 13</w:t>
      </w:r>
    </w:p>
    <w:p w:rsidR="002320BC" w:rsidRPr="002D39B2" w:rsidRDefault="00C974A8" w:rsidP="006D1210">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Pri zadaní aktivít projektu systém ITMS2014+ </w:t>
      </w:r>
      <w:r w:rsidR="006D1210">
        <w:rPr>
          <w:rFonts w:ascii="Times New Roman" w:hAnsi="Times New Roman" w:cs="Times New Roman"/>
          <w:sz w:val="24"/>
          <w:szCs w:val="24"/>
        </w:rPr>
        <w:t xml:space="preserve">ponúkne </w:t>
      </w:r>
      <w:r w:rsidR="002320BC" w:rsidRPr="002D39B2">
        <w:rPr>
          <w:rFonts w:ascii="Times New Roman" w:hAnsi="Times New Roman" w:cs="Times New Roman"/>
          <w:sz w:val="24"/>
          <w:szCs w:val="24"/>
        </w:rPr>
        <w:t>všetky merateľné ukazovatele v ŽoNFP, žiadateľ s</w:t>
      </w:r>
      <w:r>
        <w:rPr>
          <w:rFonts w:ascii="Times New Roman" w:hAnsi="Times New Roman" w:cs="Times New Roman"/>
          <w:sz w:val="24"/>
          <w:szCs w:val="24"/>
        </w:rPr>
        <w:t>i nevie vybrať iba relevantné merateľné údaje (MÚ)</w:t>
      </w:r>
      <w:r w:rsidR="002320BC" w:rsidRPr="002D39B2">
        <w:rPr>
          <w:rFonts w:ascii="Times New Roman" w:hAnsi="Times New Roman" w:cs="Times New Roman"/>
          <w:sz w:val="24"/>
          <w:szCs w:val="24"/>
        </w:rPr>
        <w:t xml:space="preserve">. Ako postupovať? </w:t>
      </w:r>
    </w:p>
    <w:p w:rsidR="002320BC" w:rsidRPr="002D39B2" w:rsidRDefault="002320BC"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u w:val="single"/>
        </w:rPr>
        <w:t>Odpoveď:</w:t>
      </w:r>
      <w:r w:rsidRPr="002D39B2">
        <w:rPr>
          <w:rFonts w:ascii="Times New Roman" w:hAnsi="Times New Roman" w:cs="Times New Roman"/>
          <w:color w:val="0070C0"/>
          <w:sz w:val="24"/>
          <w:szCs w:val="24"/>
        </w:rPr>
        <w:t xml:space="preserve"> Systém</w:t>
      </w:r>
      <w:r w:rsidR="006D1210">
        <w:rPr>
          <w:rFonts w:ascii="Times New Roman" w:hAnsi="Times New Roman" w:cs="Times New Roman"/>
          <w:color w:val="0070C0"/>
          <w:sz w:val="24"/>
          <w:szCs w:val="24"/>
        </w:rPr>
        <w:t xml:space="preserve"> ITMS2014+ automaticky ponúka </w:t>
      </w:r>
      <w:r w:rsidRPr="002D39B2">
        <w:rPr>
          <w:rFonts w:ascii="Times New Roman" w:hAnsi="Times New Roman" w:cs="Times New Roman"/>
          <w:color w:val="0070C0"/>
          <w:sz w:val="24"/>
          <w:szCs w:val="24"/>
        </w:rPr>
        <w:t>všetky M</w:t>
      </w:r>
      <w:r w:rsidR="00C974A8">
        <w:rPr>
          <w:rFonts w:ascii="Times New Roman" w:hAnsi="Times New Roman" w:cs="Times New Roman"/>
          <w:color w:val="0070C0"/>
          <w:sz w:val="24"/>
          <w:szCs w:val="24"/>
        </w:rPr>
        <w:t>Ú</w:t>
      </w:r>
      <w:r w:rsidR="006D1210">
        <w:rPr>
          <w:rFonts w:ascii="Times New Roman" w:hAnsi="Times New Roman" w:cs="Times New Roman"/>
          <w:color w:val="0070C0"/>
          <w:sz w:val="24"/>
          <w:szCs w:val="24"/>
        </w:rPr>
        <w:t xml:space="preserve">, </w:t>
      </w:r>
      <w:r w:rsidRPr="002D39B2">
        <w:rPr>
          <w:rFonts w:ascii="Times New Roman" w:hAnsi="Times New Roman" w:cs="Times New Roman"/>
          <w:color w:val="0070C0"/>
          <w:sz w:val="24"/>
          <w:szCs w:val="24"/>
        </w:rPr>
        <w:t xml:space="preserve">pri irelevantných </w:t>
      </w:r>
      <w:r w:rsidR="006D1210">
        <w:rPr>
          <w:rFonts w:ascii="Times New Roman" w:hAnsi="Times New Roman" w:cs="Times New Roman"/>
          <w:color w:val="0070C0"/>
          <w:sz w:val="24"/>
          <w:szCs w:val="24"/>
        </w:rPr>
        <w:t>MÚ sa zadáva cieľová</w:t>
      </w:r>
      <w:r w:rsidRPr="002D39B2">
        <w:rPr>
          <w:rFonts w:ascii="Times New Roman" w:hAnsi="Times New Roman" w:cs="Times New Roman"/>
          <w:color w:val="0070C0"/>
          <w:sz w:val="24"/>
          <w:szCs w:val="24"/>
        </w:rPr>
        <w:t xml:space="preserve"> hodnot</w:t>
      </w:r>
      <w:r w:rsidR="006D1210">
        <w:rPr>
          <w:rFonts w:ascii="Times New Roman" w:hAnsi="Times New Roman" w:cs="Times New Roman"/>
          <w:color w:val="0070C0"/>
          <w:sz w:val="24"/>
          <w:szCs w:val="24"/>
        </w:rPr>
        <w:t>a</w:t>
      </w:r>
      <w:r w:rsidRPr="002D39B2">
        <w:rPr>
          <w:rFonts w:ascii="Times New Roman" w:hAnsi="Times New Roman" w:cs="Times New Roman"/>
          <w:color w:val="0070C0"/>
          <w:sz w:val="24"/>
          <w:szCs w:val="24"/>
        </w:rPr>
        <w:t xml:space="preserve"> nula.</w:t>
      </w:r>
    </w:p>
    <w:p w:rsidR="00D623EF" w:rsidRPr="002D39B2" w:rsidRDefault="00D623EF" w:rsidP="006D1210">
      <w:pPr>
        <w:spacing w:after="0" w:line="240" w:lineRule="auto"/>
        <w:jc w:val="both"/>
        <w:rPr>
          <w:rFonts w:ascii="Times New Roman" w:hAnsi="Times New Roman" w:cs="Times New Roman"/>
          <w:color w:val="0070C0"/>
          <w:sz w:val="24"/>
          <w:szCs w:val="24"/>
        </w:rPr>
      </w:pPr>
    </w:p>
    <w:p w:rsidR="006D1210" w:rsidRPr="006D1210" w:rsidRDefault="006D1210" w:rsidP="006D1210">
      <w:pPr>
        <w:pStyle w:val="Odsekzoznamu"/>
        <w:spacing w:after="0" w:line="240" w:lineRule="auto"/>
        <w:ind w:left="0"/>
        <w:contextualSpacing w:val="0"/>
        <w:jc w:val="both"/>
        <w:rPr>
          <w:rFonts w:ascii="Times New Roman" w:hAnsi="Times New Roman" w:cs="Times New Roman"/>
          <w:sz w:val="24"/>
          <w:szCs w:val="24"/>
          <w:u w:val="single"/>
        </w:rPr>
      </w:pPr>
      <w:r>
        <w:rPr>
          <w:rFonts w:ascii="Times New Roman" w:hAnsi="Times New Roman" w:cs="Times New Roman"/>
          <w:sz w:val="24"/>
          <w:szCs w:val="24"/>
          <w:u w:val="single"/>
        </w:rPr>
        <w:t>Otázka č. 14</w:t>
      </w:r>
    </w:p>
    <w:p w:rsidR="002320BC" w:rsidRPr="002D39B2" w:rsidRDefault="002320BC" w:rsidP="006D1210">
      <w:pPr>
        <w:pStyle w:val="Odsekzoznamu"/>
        <w:spacing w:after="0" w:line="240" w:lineRule="auto"/>
        <w:ind w:left="0"/>
        <w:contextualSpacing w:val="0"/>
        <w:jc w:val="both"/>
        <w:rPr>
          <w:rFonts w:ascii="Times New Roman" w:hAnsi="Times New Roman" w:cs="Times New Roman"/>
          <w:sz w:val="24"/>
          <w:szCs w:val="24"/>
        </w:rPr>
      </w:pPr>
      <w:r w:rsidRPr="002D39B2">
        <w:rPr>
          <w:rFonts w:ascii="Times New Roman" w:hAnsi="Times New Roman" w:cs="Times New Roman"/>
          <w:sz w:val="24"/>
          <w:szCs w:val="24"/>
        </w:rPr>
        <w:t xml:space="preserve">Ak žiadateľ nevyplní v rozpočte podpoložku, systém ITMS2014+ ich nepustí ďalej. </w:t>
      </w:r>
    </w:p>
    <w:p w:rsidR="002320BC" w:rsidRPr="002D39B2" w:rsidRDefault="002320BC"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u w:val="single"/>
        </w:rPr>
        <w:t>Odpoveď:</w:t>
      </w:r>
      <w:r w:rsidRPr="002D39B2">
        <w:rPr>
          <w:rFonts w:ascii="Times New Roman" w:hAnsi="Times New Roman" w:cs="Times New Roman"/>
          <w:color w:val="0070C0"/>
          <w:sz w:val="24"/>
          <w:szCs w:val="24"/>
        </w:rPr>
        <w:t xml:space="preserve"> V rozpočte sa vypĺňajú skupiny položiek za jednotlivé aktivity s požadovanou sumou. Do podpoložiek sa môžu uviesť konkrétne výdavky alebo sa môže odpísať/skopírovať názov danej skupiny položiek, kde sa uvedie rovnaká suma, ak je v rámci skupiny položiek iba 1 podpoložka (sumy skupiny položiek a podpoložiek sa nesčítavajú, čiže nedochádza k duplicite uvedenej sumy).</w:t>
      </w:r>
      <w:r w:rsidR="00C974A8">
        <w:rPr>
          <w:rFonts w:ascii="Times New Roman" w:hAnsi="Times New Roman" w:cs="Times New Roman"/>
          <w:color w:val="0070C0"/>
          <w:sz w:val="24"/>
          <w:szCs w:val="24"/>
        </w:rPr>
        <w:t xml:space="preserve"> Môžu nastať dva rôzne prípady, je na zvážení žiadateľa, ktorý spôsob využije.</w:t>
      </w:r>
    </w:p>
    <w:p w:rsidR="002320BC" w:rsidRPr="002D39B2" w:rsidRDefault="00D623EF"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rPr>
        <w:t xml:space="preserve">Príklad 1: </w:t>
      </w:r>
    </w:p>
    <w:p w:rsidR="006D1210" w:rsidRDefault="00D623EF"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rPr>
        <w:t>Skupina položiek:</w:t>
      </w:r>
    </w:p>
    <w:p w:rsidR="00D623EF" w:rsidRPr="002D39B2" w:rsidRDefault="00D623EF" w:rsidP="00D623EF">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rPr>
        <w:t xml:space="preserve"> 013 Softvér</w:t>
      </w:r>
      <w:r w:rsidRPr="002D39B2">
        <w:rPr>
          <w:rFonts w:ascii="Times New Roman" w:hAnsi="Times New Roman" w:cs="Times New Roman"/>
          <w:color w:val="0070C0"/>
          <w:sz w:val="24"/>
          <w:szCs w:val="24"/>
        </w:rPr>
        <w:tab/>
      </w:r>
      <w:r w:rsidRPr="002D39B2">
        <w:rPr>
          <w:rFonts w:ascii="Times New Roman" w:hAnsi="Times New Roman" w:cs="Times New Roman"/>
          <w:color w:val="0070C0"/>
          <w:sz w:val="24"/>
          <w:szCs w:val="24"/>
        </w:rPr>
        <w:tab/>
      </w:r>
      <w:r w:rsidRPr="002D39B2">
        <w:rPr>
          <w:rFonts w:ascii="Times New Roman" w:hAnsi="Times New Roman" w:cs="Times New Roman"/>
          <w:color w:val="0070C0"/>
          <w:sz w:val="24"/>
          <w:szCs w:val="24"/>
        </w:rPr>
        <w:tab/>
      </w:r>
      <w:r w:rsidRPr="002D39B2">
        <w:rPr>
          <w:rFonts w:ascii="Times New Roman" w:hAnsi="Times New Roman" w:cs="Times New Roman"/>
          <w:color w:val="0070C0"/>
          <w:sz w:val="24"/>
          <w:szCs w:val="24"/>
        </w:rPr>
        <w:tab/>
      </w:r>
      <w:r w:rsidRPr="002D39B2">
        <w:rPr>
          <w:rFonts w:ascii="Times New Roman" w:hAnsi="Times New Roman" w:cs="Times New Roman"/>
          <w:color w:val="0070C0"/>
          <w:sz w:val="24"/>
          <w:szCs w:val="24"/>
        </w:rPr>
        <w:tab/>
      </w:r>
      <w:r w:rsidRPr="002D39B2">
        <w:rPr>
          <w:rFonts w:ascii="Times New Roman" w:hAnsi="Times New Roman" w:cs="Times New Roman"/>
          <w:color w:val="0070C0"/>
          <w:sz w:val="24"/>
          <w:szCs w:val="24"/>
        </w:rPr>
        <w:tab/>
      </w:r>
      <w:r w:rsidRPr="002D39B2">
        <w:rPr>
          <w:rFonts w:ascii="Times New Roman" w:hAnsi="Times New Roman" w:cs="Times New Roman"/>
          <w:color w:val="0070C0"/>
          <w:sz w:val="24"/>
          <w:szCs w:val="24"/>
        </w:rPr>
        <w:tab/>
        <w:t>1.825 eur</w:t>
      </w:r>
    </w:p>
    <w:p w:rsidR="00D623EF" w:rsidRPr="002D39B2" w:rsidRDefault="00D623EF"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rPr>
        <w:t>Podpoložka: Softvér</w:t>
      </w:r>
      <w:r w:rsidRPr="002D39B2">
        <w:rPr>
          <w:rFonts w:ascii="Times New Roman" w:hAnsi="Times New Roman" w:cs="Times New Roman"/>
          <w:color w:val="0070C0"/>
          <w:sz w:val="24"/>
          <w:szCs w:val="24"/>
        </w:rPr>
        <w:tab/>
      </w:r>
      <w:r w:rsidRPr="002D39B2">
        <w:rPr>
          <w:rFonts w:ascii="Times New Roman" w:hAnsi="Times New Roman" w:cs="Times New Roman"/>
          <w:color w:val="0070C0"/>
          <w:sz w:val="24"/>
          <w:szCs w:val="24"/>
        </w:rPr>
        <w:tab/>
      </w:r>
      <w:r w:rsidRPr="002D39B2">
        <w:rPr>
          <w:rFonts w:ascii="Times New Roman" w:hAnsi="Times New Roman" w:cs="Times New Roman"/>
          <w:color w:val="0070C0"/>
          <w:sz w:val="24"/>
          <w:szCs w:val="24"/>
        </w:rPr>
        <w:tab/>
      </w:r>
      <w:r w:rsidRPr="002D39B2">
        <w:rPr>
          <w:rFonts w:ascii="Times New Roman" w:hAnsi="Times New Roman" w:cs="Times New Roman"/>
          <w:color w:val="0070C0"/>
          <w:sz w:val="24"/>
          <w:szCs w:val="24"/>
        </w:rPr>
        <w:tab/>
      </w:r>
      <w:r w:rsidRPr="002D39B2">
        <w:rPr>
          <w:rFonts w:ascii="Times New Roman" w:hAnsi="Times New Roman" w:cs="Times New Roman"/>
          <w:color w:val="0070C0"/>
          <w:sz w:val="24"/>
          <w:szCs w:val="24"/>
        </w:rPr>
        <w:tab/>
      </w:r>
      <w:r w:rsidRPr="002D39B2">
        <w:rPr>
          <w:rFonts w:ascii="Times New Roman" w:hAnsi="Times New Roman" w:cs="Times New Roman"/>
          <w:color w:val="0070C0"/>
          <w:sz w:val="24"/>
          <w:szCs w:val="24"/>
        </w:rPr>
        <w:tab/>
        <w:t>1.825 eur</w:t>
      </w:r>
    </w:p>
    <w:p w:rsidR="00D623EF" w:rsidRPr="002D39B2" w:rsidRDefault="00D623EF" w:rsidP="00D623EF">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rPr>
        <w:t>Príklad 2:</w:t>
      </w:r>
    </w:p>
    <w:p w:rsidR="002320BC" w:rsidRPr="002D39B2" w:rsidRDefault="002320BC" w:rsidP="00D623EF">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rPr>
        <w:t>Skupina položiek: Položka - 022 Samostatné hnuteľné veci</w:t>
      </w:r>
      <w:r w:rsidR="00D623EF" w:rsidRPr="002D39B2">
        <w:rPr>
          <w:rFonts w:ascii="Times New Roman" w:hAnsi="Times New Roman" w:cs="Times New Roman"/>
          <w:color w:val="0070C0"/>
          <w:sz w:val="24"/>
          <w:szCs w:val="24"/>
        </w:rPr>
        <w:tab/>
      </w:r>
      <w:r w:rsidR="00D623EF" w:rsidRPr="002D39B2">
        <w:rPr>
          <w:rFonts w:ascii="Times New Roman" w:hAnsi="Times New Roman" w:cs="Times New Roman"/>
          <w:color w:val="0070C0"/>
          <w:sz w:val="24"/>
          <w:szCs w:val="24"/>
        </w:rPr>
        <w:tab/>
      </w:r>
      <w:r w:rsidRPr="002D39B2">
        <w:rPr>
          <w:rFonts w:ascii="Times New Roman" w:hAnsi="Times New Roman" w:cs="Times New Roman"/>
          <w:color w:val="0070C0"/>
          <w:sz w:val="24"/>
          <w:szCs w:val="24"/>
        </w:rPr>
        <w:t>878 tis.</w:t>
      </w:r>
      <w:r w:rsidR="006D1210">
        <w:rPr>
          <w:rFonts w:ascii="Times New Roman" w:hAnsi="Times New Roman" w:cs="Times New Roman"/>
          <w:color w:val="0070C0"/>
          <w:sz w:val="24"/>
          <w:szCs w:val="24"/>
        </w:rPr>
        <w:t xml:space="preserve"> eur</w:t>
      </w:r>
    </w:p>
    <w:p w:rsidR="002320BC" w:rsidRPr="002D39B2" w:rsidRDefault="002320BC"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rPr>
        <w:t>Podpoložka – Laboratórne</w:t>
      </w:r>
      <w:r w:rsidRPr="002D39B2">
        <w:rPr>
          <w:rFonts w:ascii="Times New Roman" w:hAnsi="Times New Roman" w:cs="Times New Roman"/>
          <w:color w:val="000000"/>
          <w:sz w:val="24"/>
          <w:szCs w:val="24"/>
        </w:rPr>
        <w:t xml:space="preserve"> </w:t>
      </w:r>
      <w:r w:rsidRPr="002D39B2">
        <w:rPr>
          <w:rFonts w:ascii="Times New Roman" w:hAnsi="Times New Roman" w:cs="Times New Roman"/>
          <w:color w:val="0070C0"/>
          <w:sz w:val="24"/>
          <w:szCs w:val="24"/>
        </w:rPr>
        <w:t>prístroje, zariadenie, technika a náradie</w:t>
      </w:r>
      <w:r w:rsidRPr="002D39B2">
        <w:rPr>
          <w:rFonts w:ascii="Times New Roman" w:hAnsi="Times New Roman" w:cs="Times New Roman"/>
          <w:color w:val="0070C0"/>
          <w:sz w:val="24"/>
          <w:szCs w:val="24"/>
        </w:rPr>
        <w:tab/>
        <w:t>253 tis.</w:t>
      </w:r>
      <w:r w:rsidR="006D1210">
        <w:rPr>
          <w:rFonts w:ascii="Times New Roman" w:hAnsi="Times New Roman" w:cs="Times New Roman"/>
          <w:color w:val="0070C0"/>
          <w:sz w:val="24"/>
          <w:szCs w:val="24"/>
        </w:rPr>
        <w:t xml:space="preserve"> eur</w:t>
      </w:r>
    </w:p>
    <w:p w:rsidR="002320BC" w:rsidRDefault="002320BC" w:rsidP="006D1210">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rPr>
        <w:t>Podpoložka – Zdravotnícka technika</w:t>
      </w:r>
      <w:r w:rsidRPr="002D39B2">
        <w:rPr>
          <w:rFonts w:ascii="Times New Roman" w:hAnsi="Times New Roman" w:cs="Times New Roman"/>
          <w:color w:val="0070C0"/>
          <w:sz w:val="24"/>
          <w:szCs w:val="24"/>
        </w:rPr>
        <w:tab/>
      </w:r>
      <w:r w:rsidRPr="002D39B2">
        <w:rPr>
          <w:rFonts w:ascii="Times New Roman" w:hAnsi="Times New Roman" w:cs="Times New Roman"/>
          <w:color w:val="0070C0"/>
          <w:sz w:val="24"/>
          <w:szCs w:val="24"/>
        </w:rPr>
        <w:tab/>
      </w:r>
      <w:r w:rsidRPr="002D39B2">
        <w:rPr>
          <w:rFonts w:ascii="Times New Roman" w:hAnsi="Times New Roman" w:cs="Times New Roman"/>
          <w:color w:val="0070C0"/>
          <w:sz w:val="24"/>
          <w:szCs w:val="24"/>
        </w:rPr>
        <w:tab/>
      </w:r>
      <w:r w:rsidRPr="002D39B2">
        <w:rPr>
          <w:rFonts w:ascii="Times New Roman" w:hAnsi="Times New Roman" w:cs="Times New Roman"/>
          <w:color w:val="0070C0"/>
          <w:sz w:val="24"/>
          <w:szCs w:val="24"/>
        </w:rPr>
        <w:tab/>
      </w:r>
      <w:r w:rsidRPr="002D39B2">
        <w:rPr>
          <w:rFonts w:ascii="Times New Roman" w:hAnsi="Times New Roman" w:cs="Times New Roman"/>
          <w:color w:val="0070C0"/>
          <w:sz w:val="24"/>
          <w:szCs w:val="24"/>
        </w:rPr>
        <w:tab/>
      </w:r>
      <w:r w:rsidR="006D1210">
        <w:rPr>
          <w:rFonts w:ascii="Times New Roman" w:hAnsi="Times New Roman" w:cs="Times New Roman"/>
          <w:color w:val="0070C0"/>
          <w:sz w:val="24"/>
          <w:szCs w:val="24"/>
        </w:rPr>
        <w:t xml:space="preserve">           </w:t>
      </w:r>
      <w:r w:rsidRPr="002D39B2">
        <w:rPr>
          <w:rFonts w:ascii="Times New Roman" w:hAnsi="Times New Roman" w:cs="Times New Roman"/>
          <w:color w:val="0070C0"/>
          <w:sz w:val="24"/>
          <w:szCs w:val="24"/>
        </w:rPr>
        <w:t>625 tis.</w:t>
      </w:r>
      <w:r w:rsidR="006D1210">
        <w:rPr>
          <w:rFonts w:ascii="Times New Roman" w:hAnsi="Times New Roman" w:cs="Times New Roman"/>
          <w:color w:val="0070C0"/>
          <w:sz w:val="24"/>
          <w:szCs w:val="24"/>
        </w:rPr>
        <w:t xml:space="preserve"> eur. </w:t>
      </w:r>
    </w:p>
    <w:p w:rsidR="00D623EF" w:rsidRPr="002D39B2" w:rsidRDefault="00D623EF" w:rsidP="00600295">
      <w:pPr>
        <w:spacing w:after="0" w:line="240" w:lineRule="auto"/>
        <w:jc w:val="both"/>
        <w:rPr>
          <w:rFonts w:ascii="Times New Roman" w:hAnsi="Times New Roman" w:cs="Times New Roman"/>
          <w:color w:val="0070C0"/>
          <w:sz w:val="24"/>
          <w:szCs w:val="24"/>
          <w:highlight w:val="lightGray"/>
        </w:rPr>
      </w:pPr>
    </w:p>
    <w:p w:rsidR="006D1210" w:rsidRPr="006D1210" w:rsidRDefault="006D1210" w:rsidP="006D1210">
      <w:pPr>
        <w:pStyle w:val="Odsekzoznamu"/>
        <w:spacing w:after="0" w:line="240" w:lineRule="auto"/>
        <w:ind w:left="0"/>
        <w:contextualSpacing w:val="0"/>
        <w:jc w:val="both"/>
        <w:rPr>
          <w:rFonts w:ascii="Times New Roman" w:hAnsi="Times New Roman" w:cs="Times New Roman"/>
          <w:sz w:val="24"/>
          <w:szCs w:val="24"/>
          <w:u w:val="single"/>
        </w:rPr>
      </w:pPr>
      <w:r>
        <w:rPr>
          <w:rFonts w:ascii="Times New Roman" w:hAnsi="Times New Roman" w:cs="Times New Roman"/>
          <w:sz w:val="24"/>
          <w:szCs w:val="24"/>
          <w:u w:val="single"/>
        </w:rPr>
        <w:t>Otázka č. 15</w:t>
      </w:r>
    </w:p>
    <w:p w:rsidR="002320BC" w:rsidRPr="002D39B2" w:rsidRDefault="002320BC" w:rsidP="006D1210">
      <w:pPr>
        <w:pStyle w:val="Odsekzoznamu"/>
        <w:spacing w:after="0" w:line="240" w:lineRule="auto"/>
        <w:ind w:left="0"/>
        <w:contextualSpacing w:val="0"/>
        <w:jc w:val="both"/>
        <w:rPr>
          <w:rFonts w:ascii="Times New Roman" w:hAnsi="Times New Roman" w:cs="Times New Roman"/>
          <w:sz w:val="24"/>
          <w:szCs w:val="24"/>
        </w:rPr>
      </w:pPr>
      <w:r w:rsidRPr="002D39B2">
        <w:rPr>
          <w:rFonts w:ascii="Times New Roman" w:hAnsi="Times New Roman" w:cs="Times New Roman"/>
          <w:sz w:val="24"/>
          <w:szCs w:val="24"/>
        </w:rPr>
        <w:t>V</w:t>
      </w:r>
      <w:r w:rsidR="00D37BAB" w:rsidRPr="002D39B2">
        <w:rPr>
          <w:rFonts w:ascii="Times New Roman" w:hAnsi="Times New Roman" w:cs="Times New Roman"/>
          <w:sz w:val="24"/>
          <w:szCs w:val="24"/>
        </w:rPr>
        <w:t> </w:t>
      </w:r>
      <w:r w:rsidRPr="002D39B2">
        <w:rPr>
          <w:rFonts w:ascii="Times New Roman" w:hAnsi="Times New Roman" w:cs="Times New Roman"/>
          <w:sz w:val="24"/>
          <w:szCs w:val="24"/>
        </w:rPr>
        <w:t>časti</w:t>
      </w:r>
      <w:r w:rsidR="00D37BAB" w:rsidRPr="002D39B2">
        <w:rPr>
          <w:rFonts w:ascii="Times New Roman" w:hAnsi="Times New Roman" w:cs="Times New Roman"/>
          <w:sz w:val="24"/>
          <w:szCs w:val="24"/>
        </w:rPr>
        <w:t xml:space="preserve"> 16</w:t>
      </w:r>
      <w:r w:rsidRPr="002D39B2">
        <w:rPr>
          <w:rFonts w:ascii="Times New Roman" w:hAnsi="Times New Roman" w:cs="Times New Roman"/>
          <w:sz w:val="24"/>
          <w:szCs w:val="24"/>
        </w:rPr>
        <w:t xml:space="preserve"> „Špecifické polia“ v ŽoNFP nie je možné zadať text.</w:t>
      </w:r>
      <w:r w:rsidR="00C07E1C" w:rsidRPr="002D39B2">
        <w:rPr>
          <w:rFonts w:ascii="Times New Roman" w:hAnsi="Times New Roman" w:cs="Times New Roman"/>
          <w:sz w:val="24"/>
          <w:szCs w:val="24"/>
        </w:rPr>
        <w:t xml:space="preserve"> Je toto pole povinné?</w:t>
      </w:r>
      <w:r w:rsidRPr="002D39B2">
        <w:rPr>
          <w:rFonts w:ascii="Times New Roman" w:hAnsi="Times New Roman" w:cs="Times New Roman"/>
          <w:sz w:val="24"/>
          <w:szCs w:val="24"/>
        </w:rPr>
        <w:t xml:space="preserve"> Ako postupovať? </w:t>
      </w:r>
    </w:p>
    <w:p w:rsidR="006D1210" w:rsidRDefault="002320BC" w:rsidP="00D623EF">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u w:val="single"/>
        </w:rPr>
        <w:t>Odpoveď:</w:t>
      </w:r>
      <w:r w:rsidRPr="002D39B2">
        <w:rPr>
          <w:rFonts w:ascii="Times New Roman" w:hAnsi="Times New Roman" w:cs="Times New Roman"/>
          <w:color w:val="0070C0"/>
          <w:sz w:val="24"/>
          <w:szCs w:val="24"/>
        </w:rPr>
        <w:t xml:space="preserve"> Áno, špecifické pole s názvom „Prispievajú aktivity projektu k riešeniu situácie v súvislosti s ochorením COVID-19?“ je povinné pole a ako možné hodnoty pre vyplnenie poľa boli systémom ITMS2014+ nastavené možnosti „áno“ a „nie“.</w:t>
      </w:r>
    </w:p>
    <w:p w:rsidR="006D1210" w:rsidRDefault="006D1210" w:rsidP="00D623EF">
      <w:pPr>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Vo vzťahu k tejto výzve žiadateľ vyberá možnosť „áno“. </w:t>
      </w:r>
    </w:p>
    <w:p w:rsidR="002320BC" w:rsidRPr="002D39B2" w:rsidRDefault="00D37BAB" w:rsidP="00D623EF">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rPr>
        <w:t>Popis jednotlivých opatrení vo vzťahu ku COVID-19</w:t>
      </w:r>
      <w:r w:rsidR="00C07E1C" w:rsidRPr="002D39B2">
        <w:rPr>
          <w:rFonts w:ascii="Times New Roman" w:hAnsi="Times New Roman" w:cs="Times New Roman"/>
          <w:color w:val="0070C0"/>
          <w:sz w:val="24"/>
          <w:szCs w:val="24"/>
        </w:rPr>
        <w:t xml:space="preserve"> žiadateľ</w:t>
      </w:r>
      <w:r w:rsidR="006D1210">
        <w:rPr>
          <w:rFonts w:ascii="Times New Roman" w:hAnsi="Times New Roman" w:cs="Times New Roman"/>
          <w:color w:val="0070C0"/>
          <w:sz w:val="24"/>
          <w:szCs w:val="24"/>
        </w:rPr>
        <w:t xml:space="preserve"> predkladá</w:t>
      </w:r>
      <w:r w:rsidRPr="002D39B2">
        <w:rPr>
          <w:rFonts w:ascii="Times New Roman" w:hAnsi="Times New Roman" w:cs="Times New Roman"/>
          <w:color w:val="0070C0"/>
          <w:sz w:val="24"/>
          <w:szCs w:val="24"/>
        </w:rPr>
        <w:t xml:space="preserve"> ako samostatnú prílohu k ŽoNFP.</w:t>
      </w:r>
    </w:p>
    <w:p w:rsidR="00207FD6" w:rsidRPr="002D39B2" w:rsidRDefault="00207FD6" w:rsidP="00D623EF">
      <w:pPr>
        <w:spacing w:after="0" w:line="240" w:lineRule="auto"/>
        <w:jc w:val="both"/>
        <w:rPr>
          <w:rFonts w:ascii="Times New Roman" w:hAnsi="Times New Roman" w:cs="Times New Roman"/>
          <w:color w:val="44546A"/>
          <w:sz w:val="24"/>
          <w:szCs w:val="24"/>
        </w:rPr>
      </w:pPr>
    </w:p>
    <w:p w:rsidR="006D1210" w:rsidRPr="006D1210" w:rsidRDefault="006D1210" w:rsidP="006D1210">
      <w:pPr>
        <w:pStyle w:val="Odsekzoznamu"/>
        <w:spacing w:after="0" w:line="240" w:lineRule="auto"/>
        <w:ind w:left="0"/>
        <w:contextualSpacing w:val="0"/>
        <w:jc w:val="both"/>
        <w:rPr>
          <w:rFonts w:ascii="Times New Roman" w:hAnsi="Times New Roman" w:cs="Times New Roman"/>
          <w:sz w:val="24"/>
          <w:szCs w:val="24"/>
          <w:u w:val="single"/>
        </w:rPr>
      </w:pPr>
      <w:r>
        <w:rPr>
          <w:rFonts w:ascii="Times New Roman" w:hAnsi="Times New Roman" w:cs="Times New Roman"/>
          <w:sz w:val="24"/>
          <w:szCs w:val="24"/>
          <w:u w:val="single"/>
        </w:rPr>
        <w:t>Otázka č. 16</w:t>
      </w:r>
    </w:p>
    <w:p w:rsidR="003904F5" w:rsidRPr="002D39B2" w:rsidRDefault="003904F5" w:rsidP="006D1210">
      <w:pPr>
        <w:pStyle w:val="Odsekzoznamu"/>
        <w:spacing w:after="0" w:line="240" w:lineRule="auto"/>
        <w:ind w:left="0"/>
        <w:jc w:val="both"/>
        <w:rPr>
          <w:rFonts w:ascii="Times New Roman" w:hAnsi="Times New Roman" w:cs="Times New Roman"/>
          <w:sz w:val="24"/>
          <w:szCs w:val="24"/>
        </w:rPr>
      </w:pPr>
      <w:r w:rsidRPr="002D39B2">
        <w:rPr>
          <w:rFonts w:ascii="Times New Roman" w:hAnsi="Times New Roman" w:cs="Times New Roman"/>
          <w:sz w:val="24"/>
          <w:szCs w:val="24"/>
        </w:rPr>
        <w:t xml:space="preserve">Do ktorej aktivity máme zaradiť napr. </w:t>
      </w:r>
      <w:r w:rsidR="00C07E1C" w:rsidRPr="002D39B2">
        <w:rPr>
          <w:rFonts w:ascii="Times New Roman" w:hAnsi="Times New Roman" w:cs="Times New Roman"/>
          <w:sz w:val="24"/>
          <w:szCs w:val="24"/>
        </w:rPr>
        <w:t xml:space="preserve">germicídny žiarič, </w:t>
      </w:r>
      <w:r w:rsidRPr="002D39B2">
        <w:rPr>
          <w:rFonts w:ascii="Times New Roman" w:hAnsi="Times New Roman" w:cs="Times New Roman"/>
          <w:sz w:val="24"/>
          <w:szCs w:val="24"/>
        </w:rPr>
        <w:t>ozónový čistič, termokamera</w:t>
      </w:r>
      <w:r w:rsidR="006A5D22" w:rsidRPr="002D39B2">
        <w:rPr>
          <w:rFonts w:ascii="Times New Roman" w:hAnsi="Times New Roman" w:cs="Times New Roman"/>
          <w:sz w:val="24"/>
          <w:szCs w:val="24"/>
        </w:rPr>
        <w:t xml:space="preserve">u </w:t>
      </w:r>
      <w:r w:rsidRPr="002D39B2">
        <w:rPr>
          <w:rFonts w:ascii="Times New Roman" w:hAnsi="Times New Roman" w:cs="Times New Roman"/>
          <w:sz w:val="24"/>
          <w:szCs w:val="24"/>
        </w:rPr>
        <w:t xml:space="preserve">s tvárovým rozlíšením, mobilný plazmový </w:t>
      </w:r>
      <w:proofErr w:type="spellStart"/>
      <w:r w:rsidRPr="002D39B2">
        <w:rPr>
          <w:rFonts w:ascii="Times New Roman" w:hAnsi="Times New Roman" w:cs="Times New Roman"/>
          <w:sz w:val="24"/>
          <w:szCs w:val="24"/>
        </w:rPr>
        <w:t>dezinfikátor</w:t>
      </w:r>
      <w:proofErr w:type="spellEnd"/>
      <w:r w:rsidRPr="002D39B2">
        <w:rPr>
          <w:rFonts w:ascii="Times New Roman" w:hAnsi="Times New Roman" w:cs="Times New Roman"/>
          <w:sz w:val="24"/>
          <w:szCs w:val="24"/>
        </w:rPr>
        <w:t>, čistič vzduchu zaria</w:t>
      </w:r>
      <w:r w:rsidR="006A5D22" w:rsidRPr="002D39B2">
        <w:rPr>
          <w:rFonts w:ascii="Times New Roman" w:hAnsi="Times New Roman" w:cs="Times New Roman"/>
          <w:sz w:val="24"/>
          <w:szCs w:val="24"/>
        </w:rPr>
        <w:t>denie na dezinfekciu priestorov</w:t>
      </w:r>
      <w:r w:rsidR="00C07E1C" w:rsidRPr="002D39B2">
        <w:rPr>
          <w:rFonts w:ascii="Times New Roman" w:hAnsi="Times New Roman" w:cs="Times New Roman"/>
          <w:sz w:val="24"/>
          <w:szCs w:val="24"/>
        </w:rPr>
        <w:t>, dezinfekčnú bránu</w:t>
      </w:r>
      <w:r w:rsidR="006A5D22" w:rsidRPr="002D39B2">
        <w:rPr>
          <w:rFonts w:ascii="Times New Roman" w:hAnsi="Times New Roman" w:cs="Times New Roman"/>
          <w:sz w:val="24"/>
          <w:szCs w:val="24"/>
        </w:rPr>
        <w:t xml:space="preserve">, </w:t>
      </w:r>
      <w:r w:rsidR="00D37BAB" w:rsidRPr="002D39B2">
        <w:rPr>
          <w:rFonts w:ascii="Times New Roman" w:hAnsi="Times New Roman" w:cs="Times New Roman"/>
          <w:sz w:val="24"/>
          <w:szCs w:val="24"/>
        </w:rPr>
        <w:t>resp.</w:t>
      </w:r>
      <w:r w:rsidR="006A5D22" w:rsidRPr="002D39B2">
        <w:rPr>
          <w:rFonts w:ascii="Times New Roman" w:hAnsi="Times New Roman" w:cs="Times New Roman"/>
          <w:sz w:val="24"/>
          <w:szCs w:val="24"/>
        </w:rPr>
        <w:t xml:space="preserve"> dávkovače dezinfekčných prípravkov? </w:t>
      </w:r>
    </w:p>
    <w:p w:rsidR="006A5D22" w:rsidRPr="002D39B2" w:rsidRDefault="003904F5" w:rsidP="003904F5">
      <w:pPr>
        <w:spacing w:after="0" w:line="240" w:lineRule="auto"/>
        <w:jc w:val="both"/>
        <w:rPr>
          <w:rFonts w:ascii="Times New Roman" w:hAnsi="Times New Roman" w:cs="Times New Roman"/>
          <w:color w:val="0070C0"/>
          <w:sz w:val="24"/>
          <w:szCs w:val="24"/>
        </w:rPr>
      </w:pPr>
      <w:r w:rsidRPr="002D39B2">
        <w:rPr>
          <w:rFonts w:ascii="Times New Roman" w:hAnsi="Times New Roman" w:cs="Times New Roman"/>
          <w:color w:val="0070C0"/>
          <w:sz w:val="24"/>
          <w:szCs w:val="24"/>
          <w:u w:val="single"/>
        </w:rPr>
        <w:t>Odpoveď:</w:t>
      </w:r>
      <w:r w:rsidRPr="002D39B2">
        <w:rPr>
          <w:rFonts w:ascii="Times New Roman" w:hAnsi="Times New Roman" w:cs="Times New Roman"/>
          <w:color w:val="0070C0"/>
          <w:sz w:val="24"/>
          <w:szCs w:val="24"/>
        </w:rPr>
        <w:t xml:space="preserve"> Jedná sa o ochranné prostriedky, ktoré sú určené </w:t>
      </w:r>
      <w:r w:rsidR="006A5D22" w:rsidRPr="002D39B2">
        <w:rPr>
          <w:rFonts w:ascii="Times New Roman" w:hAnsi="Times New Roman" w:cs="Times New Roman"/>
          <w:color w:val="0070C0"/>
          <w:sz w:val="24"/>
          <w:szCs w:val="24"/>
        </w:rPr>
        <w:t>na zabezpečenie dezinfekcie priestoru, v ktorom sa pohybuje pacient, personál, resp. verejnosť, a preto je potrebné ich zaradiť do</w:t>
      </w:r>
      <w:r w:rsidRPr="002D39B2">
        <w:rPr>
          <w:rFonts w:ascii="Times New Roman" w:hAnsi="Times New Roman" w:cs="Times New Roman"/>
          <w:color w:val="0070C0"/>
          <w:sz w:val="24"/>
          <w:szCs w:val="24"/>
        </w:rPr>
        <w:t xml:space="preserve"> aktivit</w:t>
      </w:r>
      <w:r w:rsidR="006A5D22" w:rsidRPr="002D39B2">
        <w:rPr>
          <w:rFonts w:ascii="Times New Roman" w:hAnsi="Times New Roman" w:cs="Times New Roman"/>
          <w:color w:val="0070C0"/>
          <w:sz w:val="24"/>
          <w:szCs w:val="24"/>
        </w:rPr>
        <w:t>y</w:t>
      </w:r>
      <w:r w:rsidRPr="002D39B2">
        <w:rPr>
          <w:rFonts w:ascii="Times New Roman" w:hAnsi="Times New Roman" w:cs="Times New Roman"/>
          <w:color w:val="0070C0"/>
          <w:sz w:val="24"/>
          <w:szCs w:val="24"/>
        </w:rPr>
        <w:t xml:space="preserve"> „</w:t>
      </w:r>
      <w:bookmarkStart w:id="0" w:name="_GoBack"/>
      <w:r w:rsidRPr="00CA4DBD">
        <w:rPr>
          <w:rFonts w:ascii="Times New Roman" w:hAnsi="Times New Roman" w:cs="Times New Roman"/>
          <w:color w:val="0070C0"/>
          <w:sz w:val="24"/>
          <w:szCs w:val="24"/>
        </w:rPr>
        <w:t>C - Ochrana pracovníkov zdravotníckeho systému pred ochorením COVID-19, ochrana verejného zdravia“,</w:t>
      </w:r>
      <w:r w:rsidRPr="002D39B2">
        <w:rPr>
          <w:rFonts w:ascii="Times New Roman" w:hAnsi="Times New Roman" w:cs="Times New Roman"/>
          <w:color w:val="0070C0"/>
          <w:sz w:val="24"/>
          <w:szCs w:val="24"/>
        </w:rPr>
        <w:t xml:space="preserve"> </w:t>
      </w:r>
      <w:bookmarkEnd w:id="0"/>
      <w:r w:rsidRPr="002D39B2">
        <w:rPr>
          <w:rFonts w:ascii="Times New Roman" w:hAnsi="Times New Roman" w:cs="Times New Roman"/>
          <w:color w:val="0070C0"/>
          <w:sz w:val="24"/>
          <w:szCs w:val="24"/>
        </w:rPr>
        <w:t xml:space="preserve">do ktorej spadajú aj osobné ochranné pracovné prostriedky </w:t>
      </w:r>
      <w:r w:rsidR="006A5D22" w:rsidRPr="002D39B2">
        <w:rPr>
          <w:rFonts w:ascii="Times New Roman" w:hAnsi="Times New Roman" w:cs="Times New Roman"/>
          <w:color w:val="0070C0"/>
          <w:sz w:val="24"/>
          <w:szCs w:val="24"/>
        </w:rPr>
        <w:t>ako sú napr. chirurgická maska/ochranné rúško (jednorazové/na opakované použitie), ochranný oblek jednorazový,  návleky na obuv k ochranným oblekom, ochranné okuliare, ochranná čiapka, celotvárový ochranný štít, respirátor vo všeobecnosti, ochranná polomaska, filter, rukavice chirurgické nesterilné, jednorazový plášť a pod.</w:t>
      </w:r>
    </w:p>
    <w:p w:rsidR="003904F5" w:rsidRPr="002D39B2" w:rsidRDefault="003904F5" w:rsidP="003904F5">
      <w:pPr>
        <w:spacing w:after="0" w:line="240" w:lineRule="auto"/>
        <w:jc w:val="both"/>
        <w:rPr>
          <w:rFonts w:ascii="Times New Roman" w:hAnsi="Times New Roman" w:cs="Times New Roman"/>
          <w:color w:val="0070C0"/>
          <w:sz w:val="24"/>
          <w:szCs w:val="24"/>
          <w:highlight w:val="lightGray"/>
        </w:rPr>
      </w:pPr>
    </w:p>
    <w:sectPr w:rsidR="003904F5" w:rsidRPr="002D39B2" w:rsidSect="003835FC">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8D1" w:rsidRDefault="002B28D1" w:rsidP="003835FC">
      <w:pPr>
        <w:spacing w:after="0" w:line="240" w:lineRule="auto"/>
      </w:pPr>
      <w:r>
        <w:separator/>
      </w:r>
    </w:p>
  </w:endnote>
  <w:endnote w:type="continuationSeparator" w:id="0">
    <w:p w:rsidR="002B28D1" w:rsidRDefault="002B28D1" w:rsidP="0038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8D1" w:rsidRDefault="002B28D1" w:rsidP="003835FC">
      <w:pPr>
        <w:spacing w:after="0" w:line="240" w:lineRule="auto"/>
      </w:pPr>
      <w:r>
        <w:separator/>
      </w:r>
    </w:p>
  </w:footnote>
  <w:footnote w:type="continuationSeparator" w:id="0">
    <w:p w:rsidR="002B28D1" w:rsidRDefault="002B28D1" w:rsidP="00383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FC" w:rsidRDefault="003835FC" w:rsidP="003835FC">
    <w:pPr>
      <w:pStyle w:val="Hlavika"/>
      <w:tabs>
        <w:tab w:val="clear" w:pos="4536"/>
        <w:tab w:val="clear" w:pos="9072"/>
        <w:tab w:val="left" w:pos="4907"/>
        <w:tab w:val="left" w:pos="7547"/>
      </w:tabs>
    </w:pPr>
    <w:r>
      <w:rPr>
        <w:noProof/>
        <w:lang w:eastAsia="sk-SK"/>
      </w:rPr>
      <w:drawing>
        <wp:anchor distT="0" distB="0" distL="114300" distR="114300" simplePos="0" relativeHeight="251661312" behindDoc="1" locked="0" layoutInCell="1" allowOverlap="1" wp14:anchorId="54A1F0F7" wp14:editId="65C40161">
          <wp:simplePos x="0" y="0"/>
          <wp:positionH relativeFrom="column">
            <wp:posOffset>4524375</wp:posOffset>
          </wp:positionH>
          <wp:positionV relativeFrom="paragraph">
            <wp:posOffset>-116840</wp:posOffset>
          </wp:positionV>
          <wp:extent cx="1600835" cy="448310"/>
          <wp:effectExtent l="0" t="0" r="0" b="8890"/>
          <wp:wrapTight wrapText="bothSides">
            <wp:wrapPolygon edited="0">
              <wp:start x="0" y="0"/>
              <wp:lineTo x="0" y="21110"/>
              <wp:lineTo x="21334" y="21110"/>
              <wp:lineTo x="21334" y="0"/>
              <wp:lineTo x="0" y="0"/>
            </wp:wrapPolygon>
          </wp:wrapTight>
          <wp:docPr id="8" name="Obrázok 8"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835" cy="448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9264" behindDoc="1" locked="0" layoutInCell="1" allowOverlap="1" wp14:anchorId="63A61BE1" wp14:editId="6D773761">
          <wp:simplePos x="0" y="0"/>
          <wp:positionH relativeFrom="column">
            <wp:posOffset>2938145</wp:posOffset>
          </wp:positionH>
          <wp:positionV relativeFrom="paragraph">
            <wp:posOffset>-95885</wp:posOffset>
          </wp:positionV>
          <wp:extent cx="1510665" cy="40703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066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2336" behindDoc="1" locked="0" layoutInCell="1" allowOverlap="1" wp14:anchorId="76887302" wp14:editId="015D7C86">
          <wp:simplePos x="0" y="0"/>
          <wp:positionH relativeFrom="column">
            <wp:posOffset>852170</wp:posOffset>
          </wp:positionH>
          <wp:positionV relativeFrom="paragraph">
            <wp:posOffset>-95885</wp:posOffset>
          </wp:positionV>
          <wp:extent cx="1926590" cy="459740"/>
          <wp:effectExtent l="0" t="0" r="0" b="0"/>
          <wp:wrapTight wrapText="bothSides">
            <wp:wrapPolygon edited="0">
              <wp:start x="0" y="0"/>
              <wp:lineTo x="0" y="14320"/>
              <wp:lineTo x="2563" y="14320"/>
              <wp:lineTo x="2777" y="20586"/>
              <wp:lineTo x="12601" y="20586"/>
              <wp:lineTo x="15805" y="20586"/>
              <wp:lineTo x="15805" y="15215"/>
              <wp:lineTo x="21358" y="12530"/>
              <wp:lineTo x="21358" y="6265"/>
              <wp:lineTo x="11533" y="0"/>
              <wp:lineTo x="0" y="0"/>
            </wp:wrapPolygon>
          </wp:wrapTight>
          <wp:docPr id="6" name="Obrázok 6" descr="C:\Users\kadakovl\AppData\Local\Temp\Rar$DIa18732.24993\logo miiri farebne 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C:\Users\kadakovl\AppData\Local\Temp\Rar$DIa18732.24993\logo miiri farebne sk.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0288" behindDoc="1" locked="0" layoutInCell="1" allowOverlap="1" wp14:anchorId="6BB0FF9F" wp14:editId="75E59410">
          <wp:simplePos x="0" y="0"/>
          <wp:positionH relativeFrom="margin">
            <wp:posOffset>6985</wp:posOffset>
          </wp:positionH>
          <wp:positionV relativeFrom="paragraph">
            <wp:posOffset>-95885</wp:posOffset>
          </wp:positionV>
          <wp:extent cx="621665" cy="524510"/>
          <wp:effectExtent l="0" t="0" r="6985" b="8890"/>
          <wp:wrapTight wrapText="bothSides">
            <wp:wrapPolygon edited="0">
              <wp:start x="1986" y="0"/>
              <wp:lineTo x="0" y="14906"/>
              <wp:lineTo x="0" y="19613"/>
              <wp:lineTo x="4633" y="21182"/>
              <wp:lineTo x="15886" y="21182"/>
              <wp:lineTo x="21181" y="19613"/>
              <wp:lineTo x="21181" y="15690"/>
              <wp:lineTo x="18533" y="12552"/>
              <wp:lineTo x="18533" y="0"/>
              <wp:lineTo x="1986" y="0"/>
            </wp:wrapPolygon>
          </wp:wrapTight>
          <wp:docPr id="5" name="Obrázok 5"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logo IROP 2014-2020_verzia 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665"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DEF"/>
    <w:multiLevelType w:val="hybridMultilevel"/>
    <w:tmpl w:val="E9D06A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3D3772"/>
    <w:multiLevelType w:val="hybridMultilevel"/>
    <w:tmpl w:val="88106E94"/>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BE75B97"/>
    <w:multiLevelType w:val="hybridMultilevel"/>
    <w:tmpl w:val="88106E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847C31"/>
    <w:multiLevelType w:val="hybridMultilevel"/>
    <w:tmpl w:val="88106E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834EEA"/>
    <w:multiLevelType w:val="hybridMultilevel"/>
    <w:tmpl w:val="DB7A5750"/>
    <w:lvl w:ilvl="0" w:tplc="E8EC465A">
      <w:start w:val="1"/>
      <w:numFmt w:val="bullet"/>
      <w:lvlText w:val="-"/>
      <w:lvlJc w:val="left"/>
      <w:pPr>
        <w:ind w:left="920" w:hanging="360"/>
      </w:pPr>
      <w:rPr>
        <w:rFonts w:ascii="Times New Roman" w:hAnsi="Times New Roman" w:cs="Times New Roman" w:hint="default"/>
      </w:rPr>
    </w:lvl>
    <w:lvl w:ilvl="1" w:tplc="041B0003" w:tentative="1">
      <w:start w:val="1"/>
      <w:numFmt w:val="bullet"/>
      <w:lvlText w:val="o"/>
      <w:lvlJc w:val="left"/>
      <w:pPr>
        <w:ind w:left="1640" w:hanging="360"/>
      </w:pPr>
      <w:rPr>
        <w:rFonts w:ascii="Courier New" w:hAnsi="Courier New" w:cs="Courier New" w:hint="default"/>
      </w:rPr>
    </w:lvl>
    <w:lvl w:ilvl="2" w:tplc="041B0005" w:tentative="1">
      <w:start w:val="1"/>
      <w:numFmt w:val="bullet"/>
      <w:lvlText w:val=""/>
      <w:lvlJc w:val="left"/>
      <w:pPr>
        <w:ind w:left="2360" w:hanging="360"/>
      </w:pPr>
      <w:rPr>
        <w:rFonts w:ascii="Wingdings" w:hAnsi="Wingdings" w:hint="default"/>
      </w:rPr>
    </w:lvl>
    <w:lvl w:ilvl="3" w:tplc="041B0001" w:tentative="1">
      <w:start w:val="1"/>
      <w:numFmt w:val="bullet"/>
      <w:lvlText w:val=""/>
      <w:lvlJc w:val="left"/>
      <w:pPr>
        <w:ind w:left="3080" w:hanging="360"/>
      </w:pPr>
      <w:rPr>
        <w:rFonts w:ascii="Symbol" w:hAnsi="Symbol" w:hint="default"/>
      </w:rPr>
    </w:lvl>
    <w:lvl w:ilvl="4" w:tplc="041B0003" w:tentative="1">
      <w:start w:val="1"/>
      <w:numFmt w:val="bullet"/>
      <w:lvlText w:val="o"/>
      <w:lvlJc w:val="left"/>
      <w:pPr>
        <w:ind w:left="3800" w:hanging="360"/>
      </w:pPr>
      <w:rPr>
        <w:rFonts w:ascii="Courier New" w:hAnsi="Courier New" w:cs="Courier New" w:hint="default"/>
      </w:rPr>
    </w:lvl>
    <w:lvl w:ilvl="5" w:tplc="041B0005" w:tentative="1">
      <w:start w:val="1"/>
      <w:numFmt w:val="bullet"/>
      <w:lvlText w:val=""/>
      <w:lvlJc w:val="left"/>
      <w:pPr>
        <w:ind w:left="4520" w:hanging="360"/>
      </w:pPr>
      <w:rPr>
        <w:rFonts w:ascii="Wingdings" w:hAnsi="Wingdings" w:hint="default"/>
      </w:rPr>
    </w:lvl>
    <w:lvl w:ilvl="6" w:tplc="041B0001" w:tentative="1">
      <w:start w:val="1"/>
      <w:numFmt w:val="bullet"/>
      <w:lvlText w:val=""/>
      <w:lvlJc w:val="left"/>
      <w:pPr>
        <w:ind w:left="5240" w:hanging="360"/>
      </w:pPr>
      <w:rPr>
        <w:rFonts w:ascii="Symbol" w:hAnsi="Symbol" w:hint="default"/>
      </w:rPr>
    </w:lvl>
    <w:lvl w:ilvl="7" w:tplc="041B0003" w:tentative="1">
      <w:start w:val="1"/>
      <w:numFmt w:val="bullet"/>
      <w:lvlText w:val="o"/>
      <w:lvlJc w:val="left"/>
      <w:pPr>
        <w:ind w:left="5960" w:hanging="360"/>
      </w:pPr>
      <w:rPr>
        <w:rFonts w:ascii="Courier New" w:hAnsi="Courier New" w:cs="Courier New" w:hint="default"/>
      </w:rPr>
    </w:lvl>
    <w:lvl w:ilvl="8" w:tplc="041B0005" w:tentative="1">
      <w:start w:val="1"/>
      <w:numFmt w:val="bullet"/>
      <w:lvlText w:val=""/>
      <w:lvlJc w:val="left"/>
      <w:pPr>
        <w:ind w:left="6680" w:hanging="360"/>
      </w:pPr>
      <w:rPr>
        <w:rFonts w:ascii="Wingdings" w:hAnsi="Wingdings" w:hint="default"/>
      </w:rPr>
    </w:lvl>
  </w:abstractNum>
  <w:abstractNum w:abstractNumId="5" w15:restartNumberingAfterBreak="0">
    <w:nsid w:val="200C285D"/>
    <w:multiLevelType w:val="hybridMultilevel"/>
    <w:tmpl w:val="F934D3F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97866F1"/>
    <w:multiLevelType w:val="hybridMultilevel"/>
    <w:tmpl w:val="88106E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8CF78FC"/>
    <w:multiLevelType w:val="hybridMultilevel"/>
    <w:tmpl w:val="88106E94"/>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49126BE6"/>
    <w:multiLevelType w:val="hybridMultilevel"/>
    <w:tmpl w:val="88106E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00B02BA"/>
    <w:multiLevelType w:val="hybridMultilevel"/>
    <w:tmpl w:val="83CA59FE"/>
    <w:lvl w:ilvl="0" w:tplc="B150E05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811431A"/>
    <w:multiLevelType w:val="hybridMultilevel"/>
    <w:tmpl w:val="88106E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77E18AE"/>
    <w:multiLevelType w:val="hybridMultilevel"/>
    <w:tmpl w:val="88106E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B159E3"/>
    <w:multiLevelType w:val="hybridMultilevel"/>
    <w:tmpl w:val="F16C3CEA"/>
    <w:lvl w:ilvl="0" w:tplc="0330C764">
      <w:start w:val="1"/>
      <w:numFmt w:val="decimal"/>
      <w:lvlText w:val="%1."/>
      <w:lvlJc w:val="left"/>
      <w:pPr>
        <w:ind w:left="720" w:hanging="360"/>
      </w:pPr>
      <w:rPr>
        <w:rFonts w:ascii="Arial" w:hAnsi="Arial" w:cs="Arial" w:hint="default"/>
        <w:i/>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11"/>
  </w:num>
  <w:num w:numId="7">
    <w:abstractNumId w:val="0"/>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D6"/>
    <w:rsid w:val="00042242"/>
    <w:rsid w:val="00051281"/>
    <w:rsid w:val="000802CF"/>
    <w:rsid w:val="000809CD"/>
    <w:rsid w:val="00096705"/>
    <w:rsid w:val="00112988"/>
    <w:rsid w:val="00165C3D"/>
    <w:rsid w:val="001915CC"/>
    <w:rsid w:val="001B526F"/>
    <w:rsid w:val="00200BD8"/>
    <w:rsid w:val="00207FD6"/>
    <w:rsid w:val="0023129C"/>
    <w:rsid w:val="002320BC"/>
    <w:rsid w:val="002B28D1"/>
    <w:rsid w:val="002C546A"/>
    <w:rsid w:val="002D39B2"/>
    <w:rsid w:val="00301B02"/>
    <w:rsid w:val="00306FC3"/>
    <w:rsid w:val="003224F1"/>
    <w:rsid w:val="00360940"/>
    <w:rsid w:val="003835FC"/>
    <w:rsid w:val="003904F5"/>
    <w:rsid w:val="003B2232"/>
    <w:rsid w:val="004252CC"/>
    <w:rsid w:val="00441685"/>
    <w:rsid w:val="00475EEB"/>
    <w:rsid w:val="004A08D2"/>
    <w:rsid w:val="005127F7"/>
    <w:rsid w:val="005239DF"/>
    <w:rsid w:val="00580CA0"/>
    <w:rsid w:val="005B2A24"/>
    <w:rsid w:val="00600295"/>
    <w:rsid w:val="00604A7D"/>
    <w:rsid w:val="006067DA"/>
    <w:rsid w:val="00641094"/>
    <w:rsid w:val="00651FF0"/>
    <w:rsid w:val="00683EF7"/>
    <w:rsid w:val="006912CE"/>
    <w:rsid w:val="006A5D22"/>
    <w:rsid w:val="006D1210"/>
    <w:rsid w:val="0072386E"/>
    <w:rsid w:val="00735F97"/>
    <w:rsid w:val="00765411"/>
    <w:rsid w:val="00782237"/>
    <w:rsid w:val="00790A28"/>
    <w:rsid w:val="007E35AB"/>
    <w:rsid w:val="00820B6B"/>
    <w:rsid w:val="00831431"/>
    <w:rsid w:val="00861B82"/>
    <w:rsid w:val="00873841"/>
    <w:rsid w:val="008C285E"/>
    <w:rsid w:val="00915C22"/>
    <w:rsid w:val="009166B3"/>
    <w:rsid w:val="00922374"/>
    <w:rsid w:val="009E0995"/>
    <w:rsid w:val="009F529F"/>
    <w:rsid w:val="00A53F27"/>
    <w:rsid w:val="00A5599A"/>
    <w:rsid w:val="00BC0CA7"/>
    <w:rsid w:val="00BE5B09"/>
    <w:rsid w:val="00C07E1C"/>
    <w:rsid w:val="00C27F54"/>
    <w:rsid w:val="00C56E1D"/>
    <w:rsid w:val="00C974A8"/>
    <w:rsid w:val="00CA4DBD"/>
    <w:rsid w:val="00D054C3"/>
    <w:rsid w:val="00D2721B"/>
    <w:rsid w:val="00D3575B"/>
    <w:rsid w:val="00D37BAB"/>
    <w:rsid w:val="00D623EF"/>
    <w:rsid w:val="00D75FD9"/>
    <w:rsid w:val="00E12D4B"/>
    <w:rsid w:val="00E36314"/>
    <w:rsid w:val="00EA3CEA"/>
    <w:rsid w:val="00F15CF8"/>
    <w:rsid w:val="00F4034B"/>
    <w:rsid w:val="00FB71C3"/>
    <w:rsid w:val="00FC0779"/>
    <w:rsid w:val="00FE57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083C6"/>
  <w15:chartTrackingRefBased/>
  <w15:docId w15:val="{93929F12-174B-49EB-857B-A81E19A5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207FD6"/>
    <w:pPr>
      <w:ind w:left="720"/>
      <w:contextualSpacing/>
    </w:pPr>
  </w:style>
  <w:style w:type="paragraph" w:styleId="Normlnywebov">
    <w:name w:val="Normal (Web)"/>
    <w:basedOn w:val="Normlny"/>
    <w:uiPriority w:val="99"/>
    <w:unhideWhenUsed/>
    <w:rsid w:val="00207FD6"/>
    <w:pPr>
      <w:spacing w:before="100" w:beforeAutospacing="1" w:after="100" w:afterAutospacing="1" w:line="240" w:lineRule="auto"/>
    </w:pPr>
    <w:rPr>
      <w:rFonts w:ascii="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A3CE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A3CEA"/>
    <w:rPr>
      <w:rFonts w:ascii="Segoe UI" w:hAnsi="Segoe UI" w:cs="Segoe UI"/>
      <w:sz w:val="18"/>
      <w:szCs w:val="18"/>
    </w:rPr>
  </w:style>
  <w:style w:type="character" w:styleId="Odkaznakomentr">
    <w:name w:val="annotation reference"/>
    <w:basedOn w:val="Predvolenpsmoodseku"/>
    <w:uiPriority w:val="99"/>
    <w:semiHidden/>
    <w:unhideWhenUsed/>
    <w:rsid w:val="00BE5B09"/>
    <w:rPr>
      <w:sz w:val="16"/>
      <w:szCs w:val="16"/>
    </w:rPr>
  </w:style>
  <w:style w:type="paragraph" w:styleId="Textkomentra">
    <w:name w:val="annotation text"/>
    <w:basedOn w:val="Normlny"/>
    <w:link w:val="TextkomentraChar"/>
    <w:uiPriority w:val="99"/>
    <w:semiHidden/>
    <w:unhideWhenUsed/>
    <w:rsid w:val="00BE5B09"/>
    <w:pPr>
      <w:spacing w:line="240" w:lineRule="auto"/>
    </w:pPr>
    <w:rPr>
      <w:sz w:val="20"/>
      <w:szCs w:val="20"/>
    </w:rPr>
  </w:style>
  <w:style w:type="character" w:customStyle="1" w:styleId="TextkomentraChar">
    <w:name w:val="Text komentára Char"/>
    <w:basedOn w:val="Predvolenpsmoodseku"/>
    <w:link w:val="Textkomentra"/>
    <w:uiPriority w:val="99"/>
    <w:semiHidden/>
    <w:rsid w:val="00BE5B09"/>
    <w:rPr>
      <w:sz w:val="20"/>
      <w:szCs w:val="20"/>
    </w:rPr>
  </w:style>
  <w:style w:type="paragraph" w:styleId="Predmetkomentra">
    <w:name w:val="annotation subject"/>
    <w:basedOn w:val="Textkomentra"/>
    <w:next w:val="Textkomentra"/>
    <w:link w:val="PredmetkomentraChar"/>
    <w:uiPriority w:val="99"/>
    <w:semiHidden/>
    <w:unhideWhenUsed/>
    <w:rsid w:val="00BE5B09"/>
    <w:rPr>
      <w:b/>
      <w:bCs/>
    </w:rPr>
  </w:style>
  <w:style w:type="character" w:customStyle="1" w:styleId="PredmetkomentraChar">
    <w:name w:val="Predmet komentára Char"/>
    <w:basedOn w:val="TextkomentraChar"/>
    <w:link w:val="Predmetkomentra"/>
    <w:uiPriority w:val="99"/>
    <w:semiHidden/>
    <w:rsid w:val="00BE5B09"/>
    <w:rPr>
      <w:b/>
      <w:bCs/>
      <w:sz w:val="20"/>
      <w:szCs w:val="20"/>
    </w:rPr>
  </w:style>
  <w:style w:type="paragraph" w:styleId="Revzia">
    <w:name w:val="Revision"/>
    <w:hidden/>
    <w:uiPriority w:val="99"/>
    <w:semiHidden/>
    <w:rsid w:val="008C285E"/>
    <w:pPr>
      <w:spacing w:after="0" w:line="240" w:lineRule="auto"/>
    </w:pPr>
  </w:style>
  <w:style w:type="paragraph" w:styleId="Hlavika">
    <w:name w:val="header"/>
    <w:basedOn w:val="Normlny"/>
    <w:link w:val="HlavikaChar"/>
    <w:uiPriority w:val="99"/>
    <w:unhideWhenUsed/>
    <w:rsid w:val="003835F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835FC"/>
  </w:style>
  <w:style w:type="paragraph" w:styleId="Pta">
    <w:name w:val="footer"/>
    <w:basedOn w:val="Normlny"/>
    <w:link w:val="PtaChar"/>
    <w:uiPriority w:val="99"/>
    <w:unhideWhenUsed/>
    <w:rsid w:val="003835FC"/>
    <w:pPr>
      <w:tabs>
        <w:tab w:val="center" w:pos="4536"/>
        <w:tab w:val="right" w:pos="9072"/>
      </w:tabs>
      <w:spacing w:after="0" w:line="240" w:lineRule="auto"/>
    </w:pPr>
  </w:style>
  <w:style w:type="character" w:customStyle="1" w:styleId="PtaChar">
    <w:name w:val="Päta Char"/>
    <w:basedOn w:val="Predvolenpsmoodseku"/>
    <w:link w:val="Pta"/>
    <w:uiPriority w:val="99"/>
    <w:rsid w:val="003835FC"/>
  </w:style>
  <w:style w:type="character" w:customStyle="1" w:styleId="OdsekzoznamuChar">
    <w:name w:val="Odsek zoznamu Char"/>
    <w:aliases w:val="body Char,Odsek zoznamu2 Char"/>
    <w:link w:val="Odsekzoznamu"/>
    <w:uiPriority w:val="34"/>
    <w:locked/>
    <w:rsid w:val="003904F5"/>
  </w:style>
  <w:style w:type="character" w:customStyle="1" w:styleId="FontStyle17">
    <w:name w:val="Font Style17"/>
    <w:basedOn w:val="Predvolenpsmoodseku"/>
    <w:uiPriority w:val="99"/>
    <w:rsid w:val="001B526F"/>
    <w:rPr>
      <w:rFonts w:ascii="Arial Narrow" w:hAnsi="Arial Narrow" w:cs="Arial Narro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4014">
      <w:bodyDiv w:val="1"/>
      <w:marLeft w:val="0"/>
      <w:marRight w:val="0"/>
      <w:marTop w:val="0"/>
      <w:marBottom w:val="0"/>
      <w:divBdr>
        <w:top w:val="none" w:sz="0" w:space="0" w:color="auto"/>
        <w:left w:val="none" w:sz="0" w:space="0" w:color="auto"/>
        <w:bottom w:val="none" w:sz="0" w:space="0" w:color="auto"/>
        <w:right w:val="none" w:sz="0" w:space="0" w:color="auto"/>
      </w:divBdr>
    </w:div>
    <w:div w:id="402684008">
      <w:bodyDiv w:val="1"/>
      <w:marLeft w:val="0"/>
      <w:marRight w:val="0"/>
      <w:marTop w:val="0"/>
      <w:marBottom w:val="0"/>
      <w:divBdr>
        <w:top w:val="none" w:sz="0" w:space="0" w:color="auto"/>
        <w:left w:val="none" w:sz="0" w:space="0" w:color="auto"/>
        <w:bottom w:val="none" w:sz="0" w:space="0" w:color="auto"/>
        <w:right w:val="none" w:sz="0" w:space="0" w:color="auto"/>
      </w:divBdr>
    </w:div>
    <w:div w:id="458500097">
      <w:bodyDiv w:val="1"/>
      <w:marLeft w:val="0"/>
      <w:marRight w:val="0"/>
      <w:marTop w:val="0"/>
      <w:marBottom w:val="0"/>
      <w:divBdr>
        <w:top w:val="none" w:sz="0" w:space="0" w:color="auto"/>
        <w:left w:val="none" w:sz="0" w:space="0" w:color="auto"/>
        <w:bottom w:val="none" w:sz="0" w:space="0" w:color="auto"/>
        <w:right w:val="none" w:sz="0" w:space="0" w:color="auto"/>
      </w:divBdr>
    </w:div>
    <w:div w:id="1649894391">
      <w:bodyDiv w:val="1"/>
      <w:marLeft w:val="0"/>
      <w:marRight w:val="0"/>
      <w:marTop w:val="0"/>
      <w:marBottom w:val="0"/>
      <w:divBdr>
        <w:top w:val="none" w:sz="0" w:space="0" w:color="auto"/>
        <w:left w:val="none" w:sz="0" w:space="0" w:color="auto"/>
        <w:bottom w:val="none" w:sz="0" w:space="0" w:color="auto"/>
        <w:right w:val="none" w:sz="0" w:space="0" w:color="auto"/>
      </w:divBdr>
    </w:div>
    <w:div w:id="1724014538">
      <w:bodyDiv w:val="1"/>
      <w:marLeft w:val="0"/>
      <w:marRight w:val="0"/>
      <w:marTop w:val="0"/>
      <w:marBottom w:val="0"/>
      <w:divBdr>
        <w:top w:val="none" w:sz="0" w:space="0" w:color="auto"/>
        <w:left w:val="none" w:sz="0" w:space="0" w:color="auto"/>
        <w:bottom w:val="none" w:sz="0" w:space="0" w:color="auto"/>
        <w:right w:val="none" w:sz="0" w:space="0" w:color="auto"/>
      </w:divBdr>
    </w:div>
    <w:div w:id="1971548051">
      <w:bodyDiv w:val="1"/>
      <w:marLeft w:val="0"/>
      <w:marRight w:val="0"/>
      <w:marTop w:val="0"/>
      <w:marBottom w:val="0"/>
      <w:divBdr>
        <w:top w:val="none" w:sz="0" w:space="0" w:color="auto"/>
        <w:left w:val="none" w:sz="0" w:space="0" w:color="auto"/>
        <w:bottom w:val="none" w:sz="0" w:space="0" w:color="auto"/>
        <w:right w:val="none" w:sz="0" w:space="0" w:color="auto"/>
      </w:divBdr>
    </w:div>
    <w:div w:id="1995527349">
      <w:bodyDiv w:val="1"/>
      <w:marLeft w:val="0"/>
      <w:marRight w:val="0"/>
      <w:marTop w:val="0"/>
      <w:marBottom w:val="0"/>
      <w:divBdr>
        <w:top w:val="none" w:sz="0" w:space="0" w:color="auto"/>
        <w:left w:val="none" w:sz="0" w:space="0" w:color="auto"/>
        <w:bottom w:val="none" w:sz="0" w:space="0" w:color="auto"/>
        <w:right w:val="none" w:sz="0" w:space="0" w:color="auto"/>
      </w:divBdr>
    </w:div>
    <w:div w:id="2011448219">
      <w:bodyDiv w:val="1"/>
      <w:marLeft w:val="0"/>
      <w:marRight w:val="0"/>
      <w:marTop w:val="0"/>
      <w:marBottom w:val="0"/>
      <w:divBdr>
        <w:top w:val="none" w:sz="0" w:space="0" w:color="auto"/>
        <w:left w:val="none" w:sz="0" w:space="0" w:color="auto"/>
        <w:bottom w:val="none" w:sz="0" w:space="0" w:color="auto"/>
        <w:right w:val="none" w:sz="0" w:space="0" w:color="auto"/>
      </w:divBdr>
    </w:div>
    <w:div w:id="206518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1790</Words>
  <Characters>10206</Characters>
  <Application>Microsoft Office Word</Application>
  <DocSecurity>0</DocSecurity>
  <Lines>85</Lines>
  <Paragraphs>23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Kadáková Lea</dc:creator>
  <cp:keywords/>
  <dc:description/>
  <cp:lastModifiedBy>Michale Jarmila</cp:lastModifiedBy>
  <cp:revision>4</cp:revision>
  <cp:lastPrinted>2020-10-22T08:34:00Z</cp:lastPrinted>
  <dcterms:created xsi:type="dcterms:W3CDTF">2020-10-23T11:33:00Z</dcterms:created>
  <dcterms:modified xsi:type="dcterms:W3CDTF">2020-10-23T11:49:00Z</dcterms:modified>
</cp:coreProperties>
</file>